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28"/>
        <w:tblW w:w="11302" w:type="dxa"/>
        <w:tblLayout w:type="fixed"/>
        <w:tblLook w:val="04A0" w:firstRow="1" w:lastRow="0" w:firstColumn="1" w:lastColumn="0" w:noHBand="0" w:noVBand="1"/>
      </w:tblPr>
      <w:tblGrid>
        <w:gridCol w:w="1163"/>
        <w:gridCol w:w="19"/>
        <w:gridCol w:w="1881"/>
        <w:gridCol w:w="6179"/>
        <w:gridCol w:w="28"/>
        <w:gridCol w:w="2032"/>
      </w:tblGrid>
      <w:tr w:rsidR="00916EAA" w:rsidRPr="00D15B52" w:rsidTr="00626C50">
        <w:trPr>
          <w:trHeight w:val="132"/>
          <w:tblHeader/>
        </w:trPr>
        <w:tc>
          <w:tcPr>
            <w:tcW w:w="116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16EAA" w:rsidRPr="00716ACD" w:rsidRDefault="00916EAA" w:rsidP="005A0DBB">
            <w:pPr>
              <w:spacing w:after="200" w:line="276" w:lineRule="auto"/>
              <w:ind w:left="113" w:right="113"/>
              <w:jc w:val="center"/>
              <w:rPr>
                <w:rFonts w:cstheme="minorHAnsi"/>
                <w:b/>
                <w:color w:val="244061" w:themeColor="accent1" w:themeShade="80"/>
              </w:rPr>
            </w:pPr>
            <w:bookmarkStart w:id="0" w:name="_GoBack"/>
            <w:bookmarkEnd w:id="0"/>
            <w:r w:rsidRPr="00716ACD">
              <w:rPr>
                <w:rFonts w:cstheme="minorHAnsi"/>
                <w:b/>
                <w:color w:val="244061" w:themeColor="accent1" w:themeShade="80"/>
              </w:rPr>
              <w:t>Opening Activity</w:t>
            </w:r>
          </w:p>
          <w:p w:rsidR="00916EAA" w:rsidRPr="00D15B52" w:rsidRDefault="00916EAA" w:rsidP="005A0DBB">
            <w:pPr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900" w:type="dxa"/>
            <w:gridSpan w:val="2"/>
            <w:shd w:val="clear" w:color="auto" w:fill="17365D" w:themeFill="text2" w:themeFillShade="BF"/>
            <w:vAlign w:val="center"/>
          </w:tcPr>
          <w:p w:rsidR="00916EAA" w:rsidRPr="00D15B52" w:rsidRDefault="00916EAA" w:rsidP="007C085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D15B52">
              <w:rPr>
                <w:rFonts w:cstheme="minorHAnsi"/>
                <w:b/>
                <w:color w:val="FFFFFF" w:themeColor="background1"/>
              </w:rPr>
              <w:t xml:space="preserve">Title of </w:t>
            </w:r>
            <w:r w:rsidR="008435F7">
              <w:rPr>
                <w:rFonts w:cstheme="minorHAnsi"/>
                <w:b/>
                <w:color w:val="FFFFFF" w:themeColor="background1"/>
              </w:rPr>
              <w:t>Training Segment</w:t>
            </w:r>
          </w:p>
        </w:tc>
        <w:tc>
          <w:tcPr>
            <w:tcW w:w="6207" w:type="dxa"/>
            <w:gridSpan w:val="2"/>
            <w:shd w:val="clear" w:color="auto" w:fill="17365D" w:themeFill="text2" w:themeFillShade="BF"/>
            <w:vAlign w:val="center"/>
          </w:tcPr>
          <w:p w:rsidR="00916EAA" w:rsidRPr="00D15B52" w:rsidRDefault="00916EAA" w:rsidP="00831F0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D15B52">
              <w:rPr>
                <w:rFonts w:cstheme="minorHAnsi"/>
                <w:b/>
                <w:color w:val="FFFFFF" w:themeColor="background1"/>
              </w:rPr>
              <w:t>Details and Instructions</w:t>
            </w:r>
          </w:p>
        </w:tc>
        <w:tc>
          <w:tcPr>
            <w:tcW w:w="2032" w:type="dxa"/>
            <w:shd w:val="clear" w:color="auto" w:fill="17365D" w:themeFill="text2" w:themeFillShade="BF"/>
            <w:vAlign w:val="center"/>
          </w:tcPr>
          <w:p w:rsidR="00916EAA" w:rsidRPr="00D15B52" w:rsidRDefault="00916EAA" w:rsidP="00831F0F">
            <w:pPr>
              <w:jc w:val="center"/>
              <w:rPr>
                <w:rFonts w:cstheme="minorHAnsi"/>
                <w:b/>
                <w:noProof/>
                <w:color w:val="FFFFFF" w:themeColor="background1"/>
              </w:rPr>
            </w:pPr>
            <w:r w:rsidRPr="00D15B52">
              <w:rPr>
                <w:rFonts w:cstheme="minorHAnsi"/>
                <w:b/>
                <w:noProof/>
                <w:color w:val="FFFFFF" w:themeColor="background1"/>
              </w:rPr>
              <w:t>Addition</w:t>
            </w:r>
            <w:r w:rsidR="00716ACD">
              <w:rPr>
                <w:rFonts w:cstheme="minorHAnsi"/>
                <w:b/>
                <w:noProof/>
                <w:color w:val="FFFFFF" w:themeColor="background1"/>
              </w:rPr>
              <w:t>al</w:t>
            </w:r>
            <w:r w:rsidRPr="00D15B52">
              <w:rPr>
                <w:rFonts w:cstheme="minorHAnsi"/>
                <w:b/>
                <w:noProof/>
                <w:color w:val="FFFFFF" w:themeColor="background1"/>
              </w:rPr>
              <w:t xml:space="preserve"> Notes</w:t>
            </w:r>
          </w:p>
        </w:tc>
      </w:tr>
      <w:tr w:rsidR="00916EAA" w:rsidRPr="00D15B52" w:rsidTr="00626C50">
        <w:trPr>
          <w:cantSplit/>
          <w:trHeight w:val="607"/>
          <w:tblHeader/>
        </w:trPr>
        <w:tc>
          <w:tcPr>
            <w:tcW w:w="1163" w:type="dxa"/>
            <w:vMerge/>
            <w:shd w:val="clear" w:color="auto" w:fill="D9D9D9" w:themeFill="background1" w:themeFillShade="D9"/>
            <w:textDirection w:val="btLr"/>
          </w:tcPr>
          <w:p w:rsidR="00916EAA" w:rsidRPr="00D15B52" w:rsidRDefault="00916EAA" w:rsidP="005A0DBB">
            <w:pPr>
              <w:spacing w:after="200" w:line="276" w:lineRule="auto"/>
              <w:ind w:left="113" w:right="113"/>
              <w:jc w:val="center"/>
              <w:rPr>
                <w:rFonts w:cstheme="minorHAnsi"/>
                <w:b/>
                <w:color w:val="244061" w:themeColor="accent1" w:themeShade="80"/>
              </w:rPr>
            </w:pPr>
          </w:p>
        </w:tc>
        <w:tc>
          <w:tcPr>
            <w:tcW w:w="1900" w:type="dxa"/>
            <w:gridSpan w:val="2"/>
          </w:tcPr>
          <w:p w:rsidR="00916EAA" w:rsidRPr="00D15B52" w:rsidRDefault="00916EAA" w:rsidP="00E949E1">
            <w:pPr>
              <w:spacing w:after="200" w:line="276" w:lineRule="auto"/>
              <w:jc w:val="center"/>
              <w:rPr>
                <w:rFonts w:cstheme="minorHAnsi"/>
                <w:noProof/>
              </w:rPr>
            </w:pPr>
          </w:p>
          <w:p w:rsidR="00916EAA" w:rsidRPr="00D15B52" w:rsidRDefault="00916EAA" w:rsidP="00E949E1">
            <w:pPr>
              <w:spacing w:after="200" w:line="276" w:lineRule="auto"/>
              <w:jc w:val="center"/>
              <w:rPr>
                <w:rFonts w:cstheme="minorHAnsi"/>
                <w:noProof/>
              </w:rPr>
            </w:pPr>
          </w:p>
          <w:p w:rsidR="009024A2" w:rsidRDefault="009024A2" w:rsidP="00E949E1">
            <w:pPr>
              <w:spacing w:after="200" w:line="276" w:lineRule="auto"/>
              <w:jc w:val="center"/>
              <w:rPr>
                <w:rFonts w:cstheme="minorHAnsi"/>
                <w:noProof/>
              </w:rPr>
            </w:pPr>
          </w:p>
          <w:p w:rsidR="009024A2" w:rsidRDefault="009024A2" w:rsidP="00E949E1">
            <w:pPr>
              <w:spacing w:after="200" w:line="276" w:lineRule="auto"/>
              <w:jc w:val="center"/>
              <w:rPr>
                <w:rFonts w:cstheme="minorHAnsi"/>
                <w:noProof/>
              </w:rPr>
            </w:pPr>
          </w:p>
          <w:p w:rsidR="00916EAA" w:rsidRPr="00D15B52" w:rsidRDefault="00B05055" w:rsidP="00E949E1">
            <w:pPr>
              <w:spacing w:after="200" w:line="276" w:lineRule="auto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Highest hopes and Greatest </w:t>
            </w:r>
            <w:r w:rsidR="0051068B">
              <w:rPr>
                <w:rFonts w:cstheme="minorHAnsi"/>
                <w:noProof/>
              </w:rPr>
              <w:t>Fears</w:t>
            </w:r>
          </w:p>
        </w:tc>
        <w:tc>
          <w:tcPr>
            <w:tcW w:w="6207" w:type="dxa"/>
            <w:gridSpan w:val="2"/>
          </w:tcPr>
          <w:p w:rsidR="00916EAA" w:rsidRDefault="00FE1EED" w:rsidP="00831F0F">
            <w:pPr>
              <w:rPr>
                <w:rFonts w:cstheme="minorHAnsi"/>
              </w:rPr>
            </w:pPr>
            <w:r>
              <w:rPr>
                <w:rFonts w:cstheme="minorHAnsi"/>
              </w:rPr>
              <w:t>On a sheet of paper</w:t>
            </w:r>
            <w:r w:rsidR="00A7034B">
              <w:rPr>
                <w:rFonts w:cstheme="minorHAnsi"/>
              </w:rPr>
              <w:t>/notecard</w:t>
            </w:r>
            <w:r w:rsidR="00B52FE3">
              <w:rPr>
                <w:rFonts w:cstheme="minorHAnsi"/>
              </w:rPr>
              <w:t>/post-it</w:t>
            </w:r>
            <w:r w:rsidR="00043871">
              <w:rPr>
                <w:rFonts w:cstheme="minorHAnsi"/>
              </w:rPr>
              <w:t xml:space="preserve"> note</w:t>
            </w:r>
            <w:r>
              <w:rPr>
                <w:rFonts w:cstheme="minorHAnsi"/>
              </w:rPr>
              <w:t xml:space="preserve"> or in a share out, ask participants to </w:t>
            </w:r>
            <w:r w:rsidR="00F26565">
              <w:rPr>
                <w:rFonts w:cstheme="minorHAnsi"/>
              </w:rPr>
              <w:t>their highest hopes and greatest fears about value-added measures</w:t>
            </w:r>
            <w:r>
              <w:rPr>
                <w:rFonts w:cstheme="minorHAnsi"/>
              </w:rPr>
              <w:t>.</w:t>
            </w:r>
            <w:r w:rsidR="00043871">
              <w:rPr>
                <w:rFonts w:cstheme="minorHAnsi"/>
              </w:rPr>
              <w:t xml:space="preserve"> Another suggestion is to have two pieces of chart paper, one labeled ‘</w:t>
            </w:r>
            <w:r w:rsidR="00F26565">
              <w:rPr>
                <w:rFonts w:cstheme="minorHAnsi"/>
              </w:rPr>
              <w:t xml:space="preserve">Highest Hopes’ and the other ‘Greatest Fears </w:t>
            </w:r>
            <w:r w:rsidR="00043871">
              <w:rPr>
                <w:rFonts w:cstheme="minorHAnsi"/>
              </w:rPr>
              <w:t xml:space="preserve">’. Have participants write their answers on post-it notes and attach to the corresponding chart. </w:t>
            </w:r>
            <w:r w:rsidR="008A0738">
              <w:rPr>
                <w:rFonts w:cstheme="minorHAnsi"/>
              </w:rPr>
              <w:t>The trainer would then read each</w:t>
            </w:r>
            <w:r w:rsidR="00043871">
              <w:rPr>
                <w:rFonts w:cstheme="minorHAnsi"/>
              </w:rPr>
              <w:t xml:space="preserve"> </w:t>
            </w:r>
            <w:r w:rsidR="008A0738">
              <w:rPr>
                <w:rFonts w:cstheme="minorHAnsi"/>
              </w:rPr>
              <w:t>statement</w:t>
            </w:r>
            <w:r w:rsidR="00043871">
              <w:rPr>
                <w:rFonts w:cstheme="minorHAnsi"/>
              </w:rPr>
              <w:t xml:space="preserve"> </w:t>
            </w:r>
            <w:r w:rsidR="008A0738">
              <w:rPr>
                <w:rFonts w:cstheme="minorHAnsi"/>
              </w:rPr>
              <w:t>and refer to them throughout the training as they relate to the concepts presented</w:t>
            </w:r>
            <w:r w:rsidR="0044077F">
              <w:rPr>
                <w:rFonts w:cstheme="minorHAnsi"/>
              </w:rPr>
              <w:t>.</w:t>
            </w:r>
          </w:p>
          <w:p w:rsidR="009024A2" w:rsidRDefault="009024A2" w:rsidP="00831F0F">
            <w:pPr>
              <w:rPr>
                <w:rFonts w:cstheme="minorHAnsi"/>
              </w:rPr>
            </w:pPr>
          </w:p>
          <w:p w:rsidR="009024A2" w:rsidRPr="009024A2" w:rsidRDefault="003D2CFA" w:rsidP="009024A2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b/>
              </w:rPr>
              <w:t>Estimated Time F</w:t>
            </w:r>
            <w:r w:rsidR="009024A2" w:rsidRPr="009024A2">
              <w:rPr>
                <w:rFonts w:cstheme="minorHAnsi"/>
                <w:b/>
              </w:rPr>
              <w:t>rame:</w:t>
            </w:r>
            <w:r w:rsidR="009024A2">
              <w:rPr>
                <w:rFonts w:cstheme="minorHAnsi"/>
              </w:rPr>
              <w:t xml:space="preserve"> 10</w:t>
            </w:r>
            <w:r w:rsidR="009024A2" w:rsidRPr="009024A2">
              <w:rPr>
                <w:rFonts w:cstheme="minorHAnsi"/>
              </w:rPr>
              <w:t xml:space="preserve"> minutes</w:t>
            </w:r>
            <w:r>
              <w:rPr>
                <w:rFonts w:cstheme="minorHAnsi"/>
              </w:rPr>
              <w:t xml:space="preserve"> </w:t>
            </w:r>
            <w:r w:rsidRPr="003D2CFA">
              <w:rPr>
                <w:rFonts w:cstheme="minorHAnsi"/>
                <w:i/>
                <w:sz w:val="20"/>
              </w:rPr>
              <w:t>(T</w:t>
            </w:r>
            <w:r w:rsidR="009024A2" w:rsidRPr="003D2CFA">
              <w:rPr>
                <w:rFonts w:cstheme="minorHAnsi"/>
                <w:i/>
                <w:sz w:val="20"/>
              </w:rPr>
              <w:t xml:space="preserve">imes may vary depending on the size of the audience and </w:t>
            </w:r>
            <w:r w:rsidRPr="003D2CFA">
              <w:rPr>
                <w:rFonts w:cstheme="minorHAnsi"/>
                <w:i/>
                <w:sz w:val="20"/>
              </w:rPr>
              <w:t>other factors)</w:t>
            </w:r>
          </w:p>
          <w:p w:rsidR="009024A2" w:rsidRPr="00D15B52" w:rsidRDefault="009024A2" w:rsidP="00831F0F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:rsidR="002C6812" w:rsidRPr="002C6812" w:rsidRDefault="00FE1EED" w:rsidP="00831F0F">
            <w:pPr>
              <w:pStyle w:val="Default"/>
              <w:numPr>
                <w:ilvl w:val="0"/>
                <w:numId w:val="13"/>
              </w:numPr>
              <w:ind w:left="224" w:hanging="224"/>
              <w:rPr>
                <w:rFonts w:asciiTheme="minorHAnsi" w:hAnsiTheme="minorHAnsi"/>
                <w:sz w:val="22"/>
                <w:szCs w:val="22"/>
              </w:rPr>
            </w:pPr>
            <w:r w:rsidRPr="002C6812">
              <w:rPr>
                <w:rFonts w:asciiTheme="minorHAnsi" w:hAnsiTheme="minorHAnsi" w:cstheme="minorHAnsi"/>
                <w:sz w:val="22"/>
                <w:szCs w:val="22"/>
              </w:rPr>
              <w:t>Trainers are encourage</w:t>
            </w:r>
            <w:r w:rsidR="002C681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2C6812">
              <w:rPr>
                <w:rFonts w:asciiTheme="minorHAnsi" w:hAnsiTheme="minorHAnsi" w:cstheme="minorHAnsi"/>
                <w:sz w:val="22"/>
                <w:szCs w:val="22"/>
              </w:rPr>
              <w:t xml:space="preserve"> to send potential participants </w:t>
            </w:r>
            <w:r w:rsidR="002C6812">
              <w:rPr>
                <w:rFonts w:asciiTheme="minorHAnsi" w:hAnsiTheme="minorHAnsi" w:cstheme="minorHAnsi"/>
                <w:sz w:val="22"/>
                <w:szCs w:val="22"/>
              </w:rPr>
              <w:t>information about value-added measures</w:t>
            </w:r>
            <w:r w:rsidRPr="002C6812">
              <w:rPr>
                <w:rFonts w:asciiTheme="minorHAnsi" w:hAnsiTheme="minorHAnsi" w:cstheme="minorHAnsi"/>
                <w:sz w:val="22"/>
                <w:szCs w:val="22"/>
              </w:rPr>
              <w:t xml:space="preserve"> prior to the </w:t>
            </w:r>
            <w:r w:rsidR="002C6812">
              <w:rPr>
                <w:rFonts w:asciiTheme="minorHAnsi" w:hAnsiTheme="minorHAnsi" w:cstheme="minorHAnsi"/>
                <w:sz w:val="22"/>
                <w:szCs w:val="22"/>
              </w:rPr>
              <w:t>training</w:t>
            </w:r>
            <w:r w:rsidRPr="002C681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C6812" w:rsidRPr="002C681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</w:p>
          <w:p w:rsidR="002C6812" w:rsidRPr="002C6812" w:rsidRDefault="002C6812" w:rsidP="00831F0F">
            <w:pPr>
              <w:pStyle w:val="ListParagraph"/>
              <w:autoSpaceDE w:val="0"/>
              <w:autoSpaceDN w:val="0"/>
              <w:adjustRightInd w:val="0"/>
              <w:ind w:left="224"/>
              <w:rPr>
                <w:rFonts w:cs="Arial"/>
                <w:color w:val="000000"/>
              </w:rPr>
            </w:pPr>
            <w:r w:rsidRPr="002C6812">
              <w:rPr>
                <w:rFonts w:cs="Arial"/>
                <w:bCs/>
                <w:color w:val="000000"/>
              </w:rPr>
              <w:t xml:space="preserve">Oklahoma Value-Added Model </w:t>
            </w:r>
          </w:p>
          <w:p w:rsidR="00916EAA" w:rsidRPr="00831F0F" w:rsidRDefault="002C6812" w:rsidP="00831F0F">
            <w:pPr>
              <w:autoSpaceDE w:val="0"/>
              <w:autoSpaceDN w:val="0"/>
              <w:adjustRightInd w:val="0"/>
              <w:ind w:left="224"/>
              <w:rPr>
                <w:rFonts w:cs="Arial"/>
                <w:color w:val="000000"/>
              </w:rPr>
            </w:pPr>
            <w:r w:rsidRPr="00831F0F">
              <w:rPr>
                <w:rFonts w:cs="Arial"/>
                <w:bCs/>
                <w:color w:val="000000"/>
              </w:rPr>
              <w:t>Quick Facts Brochure</w:t>
            </w:r>
            <w:r w:rsidR="005869B8">
              <w:rPr>
                <w:rFonts w:cs="Arial"/>
                <w:bCs/>
                <w:color w:val="000000"/>
              </w:rPr>
              <w:t xml:space="preserve"> is the</w:t>
            </w:r>
            <w:r w:rsidRPr="00831F0F">
              <w:rPr>
                <w:rFonts w:cs="Arial"/>
                <w:bCs/>
                <w:color w:val="000000"/>
              </w:rPr>
              <w:t xml:space="preserve"> suggested resource to make available.</w:t>
            </w:r>
          </w:p>
          <w:p w:rsidR="002B5703" w:rsidRPr="002C6812" w:rsidRDefault="002B5703" w:rsidP="00831F0F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:rsidR="00DF11A0" w:rsidRPr="00716ACD" w:rsidRDefault="00DF11A0" w:rsidP="00831F0F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cstheme="minorHAnsi"/>
              </w:rPr>
            </w:pPr>
            <w:r w:rsidRPr="00D15B52">
              <w:rPr>
                <w:rFonts w:cstheme="minorHAnsi"/>
              </w:rPr>
              <w:t>C</w:t>
            </w:r>
            <w:r w:rsidR="002B5703">
              <w:rPr>
                <w:rFonts w:cstheme="minorHAnsi"/>
              </w:rPr>
              <w:t>onsider creating</w:t>
            </w:r>
            <w:r w:rsidRPr="00D15B52">
              <w:rPr>
                <w:rFonts w:cstheme="minorHAnsi"/>
              </w:rPr>
              <w:t xml:space="preserve"> your own opening activity</w:t>
            </w:r>
          </w:p>
        </w:tc>
      </w:tr>
      <w:tr w:rsidR="0044077F" w:rsidRPr="00D15B52" w:rsidTr="00626C50">
        <w:trPr>
          <w:cantSplit/>
          <w:trHeight w:val="268"/>
        </w:trPr>
        <w:tc>
          <w:tcPr>
            <w:tcW w:w="1182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4077F" w:rsidRPr="005A0DBB" w:rsidRDefault="0044077F" w:rsidP="000807E9">
            <w:pPr>
              <w:spacing w:after="200" w:line="276" w:lineRule="auto"/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244061" w:themeColor="accent1" w:themeShade="80"/>
              </w:rPr>
              <w:t>P</w:t>
            </w:r>
            <w:r w:rsidRPr="005A0DBB">
              <w:rPr>
                <w:rFonts w:cstheme="minorHAnsi"/>
                <w:b/>
                <w:color w:val="244061" w:themeColor="accent1" w:themeShade="80"/>
              </w:rPr>
              <w:t xml:space="preserve">art I: </w:t>
            </w:r>
            <w:r w:rsidR="000807E9">
              <w:rPr>
                <w:rFonts w:cstheme="minorHAnsi"/>
                <w:b/>
                <w:color w:val="244061" w:themeColor="accent1" w:themeShade="80"/>
              </w:rPr>
              <w:t>Introducing Value Added as a Student Growth Measure in the TLE Context</w:t>
            </w:r>
          </w:p>
        </w:tc>
        <w:tc>
          <w:tcPr>
            <w:tcW w:w="1881" w:type="dxa"/>
          </w:tcPr>
          <w:p w:rsidR="0044077F" w:rsidRDefault="0044077F" w:rsidP="005A0DBB">
            <w:pPr>
              <w:rPr>
                <w:rFonts w:eastAsiaTheme="minorEastAsia" w:cstheme="minorHAnsi"/>
                <w:color w:val="000000" w:themeColor="text1"/>
                <w:kern w:val="24"/>
              </w:rPr>
            </w:pPr>
          </w:p>
          <w:p w:rsidR="0044077F" w:rsidRDefault="0044077F" w:rsidP="000807E9">
            <w:pPr>
              <w:rPr>
                <w:rFonts w:eastAsiaTheme="minorEastAsia" w:cstheme="minorHAnsi"/>
                <w:color w:val="000000" w:themeColor="text1"/>
                <w:kern w:val="24"/>
              </w:rPr>
            </w:pPr>
          </w:p>
          <w:p w:rsidR="000807E9" w:rsidRDefault="000807E9" w:rsidP="000807E9">
            <w:pPr>
              <w:rPr>
                <w:rFonts w:eastAsiaTheme="minorEastAsia" w:cstheme="minorHAnsi"/>
                <w:color w:val="000000" w:themeColor="text1"/>
                <w:kern w:val="24"/>
              </w:rPr>
            </w:pPr>
          </w:p>
          <w:p w:rsidR="000807E9" w:rsidRPr="002B5703" w:rsidRDefault="000807E9" w:rsidP="000807E9">
            <w:pPr>
              <w:rPr>
                <w:rFonts w:eastAsiaTheme="minorEastAsia" w:cstheme="minorHAnsi"/>
                <w:color w:val="000000" w:themeColor="text1"/>
                <w:kern w:val="24"/>
              </w:rPr>
            </w:pPr>
            <w:r>
              <w:rPr>
                <w:rFonts w:eastAsiaTheme="minorEastAsia" w:cstheme="minorHAnsi"/>
                <w:color w:val="000000" w:themeColor="text1"/>
                <w:kern w:val="24"/>
              </w:rPr>
              <w:t>Value added as a growth measure in the TLE evaluation system</w:t>
            </w:r>
          </w:p>
        </w:tc>
        <w:tc>
          <w:tcPr>
            <w:tcW w:w="6179" w:type="dxa"/>
          </w:tcPr>
          <w:p w:rsidR="0044077F" w:rsidRPr="00D15B52" w:rsidRDefault="0044077F" w:rsidP="005A0DBB">
            <w:pPr>
              <w:rPr>
                <w:rFonts w:cstheme="minorHAnsi"/>
                <w:b/>
              </w:rPr>
            </w:pPr>
            <w:r w:rsidRPr="00D15B52">
              <w:rPr>
                <w:rFonts w:cstheme="minorHAnsi"/>
                <w:b/>
              </w:rPr>
              <w:t>Training Methods:</w:t>
            </w:r>
          </w:p>
          <w:p w:rsidR="00B05055" w:rsidRPr="000807E9" w:rsidRDefault="0044077F" w:rsidP="000807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807E9">
              <w:rPr>
                <w:rFonts w:cstheme="minorHAnsi"/>
              </w:rPr>
              <w:t xml:space="preserve">Option 1: Play Module 1: </w:t>
            </w:r>
            <w:r w:rsidR="003E6A08" w:rsidRPr="000807E9">
              <w:rPr>
                <w:rFonts w:cstheme="minorHAnsi"/>
              </w:rPr>
              <w:t xml:space="preserve">Value Added and TLE </w:t>
            </w:r>
            <w:r w:rsidRPr="000807E9">
              <w:rPr>
                <w:rFonts w:cstheme="minorHAnsi"/>
              </w:rPr>
              <w:t>and Module 2:</w:t>
            </w:r>
            <w:r w:rsidR="003E6A08" w:rsidRPr="000807E9">
              <w:rPr>
                <w:rFonts w:cstheme="minorHAnsi"/>
              </w:rPr>
              <w:t xml:space="preserve">  </w:t>
            </w:r>
            <w:r w:rsidR="00D412C5" w:rsidRPr="000807E9">
              <w:rPr>
                <w:rFonts w:cstheme="minorHAnsi"/>
              </w:rPr>
              <w:t>Value Added as a Student Growth Measure</w:t>
            </w:r>
          </w:p>
          <w:p w:rsidR="0044077F" w:rsidRPr="00B05055" w:rsidRDefault="0044077F" w:rsidP="00B0505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05055">
              <w:rPr>
                <w:rFonts w:cstheme="minorHAnsi"/>
              </w:rPr>
              <w:t>Option 2: Use th</w:t>
            </w:r>
            <w:r w:rsidR="00B05055" w:rsidRPr="00B05055">
              <w:rPr>
                <w:rFonts w:cstheme="minorHAnsi"/>
              </w:rPr>
              <w:t xml:space="preserve">e </w:t>
            </w:r>
            <w:r w:rsidR="000807E9">
              <w:rPr>
                <w:rFonts w:cstheme="minorHAnsi"/>
              </w:rPr>
              <w:t xml:space="preserve">corresponding sections of the </w:t>
            </w:r>
            <w:r w:rsidR="00B05055" w:rsidRPr="00B05055">
              <w:rPr>
                <w:rFonts w:cstheme="minorHAnsi"/>
              </w:rPr>
              <w:t xml:space="preserve">District Trainer PowerPoint </w:t>
            </w:r>
          </w:p>
          <w:p w:rsidR="0044077F" w:rsidRPr="006D00F1" w:rsidRDefault="0044077F" w:rsidP="006D00F1">
            <w:pPr>
              <w:rPr>
                <w:rFonts w:cstheme="minorHAnsi"/>
              </w:rPr>
            </w:pPr>
          </w:p>
          <w:p w:rsidR="0044077F" w:rsidRPr="00D15B52" w:rsidRDefault="0044077F" w:rsidP="005A0DBB">
            <w:pPr>
              <w:rPr>
                <w:rFonts w:cstheme="minorHAnsi"/>
                <w:b/>
              </w:rPr>
            </w:pPr>
            <w:r w:rsidRPr="00D15B52">
              <w:rPr>
                <w:rFonts w:cstheme="minorHAnsi"/>
                <w:b/>
              </w:rPr>
              <w:t>Key Concepts to Train:</w:t>
            </w:r>
          </w:p>
          <w:p w:rsidR="0044077F" w:rsidRPr="00C76AD8" w:rsidRDefault="0044077F" w:rsidP="005A0DB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Place value added in the TLE context: it </w:t>
            </w:r>
            <w:r w:rsidRPr="00D15B52">
              <w:rPr>
                <w:rFonts w:cstheme="minorHAnsi"/>
              </w:rPr>
              <w:t>is one type of student academic growth measure (Makes up 35%</w:t>
            </w:r>
            <w:r w:rsidRPr="00716ACD">
              <w:rPr>
                <w:rFonts w:cstheme="minorHAnsi"/>
              </w:rPr>
              <w:t xml:space="preserve"> of the overall </w:t>
            </w:r>
            <w:r>
              <w:rPr>
                <w:rFonts w:cstheme="minorHAnsi"/>
              </w:rPr>
              <w:t>TLE evaluation system</w:t>
            </w:r>
            <w:r w:rsidRPr="00716ACD">
              <w:rPr>
                <w:rFonts w:cstheme="minorHAnsi"/>
              </w:rPr>
              <w:t>)</w:t>
            </w:r>
          </w:p>
          <w:p w:rsidR="0044077F" w:rsidRPr="00C76AD8" w:rsidRDefault="0044077F" w:rsidP="005A0DB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Define</w:t>
            </w:r>
            <w:r w:rsidRPr="00C76AD8">
              <w:rPr>
                <w:rFonts w:cstheme="minorHAnsi"/>
              </w:rPr>
              <w:t xml:space="preserve"> value added</w:t>
            </w:r>
          </w:p>
          <w:p w:rsidR="0044077F" w:rsidRPr="00C76AD8" w:rsidRDefault="0044077F" w:rsidP="005A0DB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which </w:t>
            </w:r>
            <w:r w:rsidRPr="00C76AD8">
              <w:rPr>
                <w:rFonts w:cstheme="minorHAnsi"/>
              </w:rPr>
              <w:t>grades and subjects that will receive value added result</w:t>
            </w:r>
            <w:r>
              <w:rPr>
                <w:rFonts w:cstheme="minorHAnsi"/>
              </w:rPr>
              <w:t>s</w:t>
            </w:r>
            <w:r w:rsidRPr="00C76AD8">
              <w:rPr>
                <w:rFonts w:cstheme="minorHAnsi"/>
              </w:rPr>
              <w:t xml:space="preserve"> during the pilot</w:t>
            </w:r>
          </w:p>
          <w:p w:rsidR="0044077F" w:rsidRDefault="0044077F" w:rsidP="005A0DB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Identify alternate student academic growth measures that are part of the TLE system: </w:t>
            </w:r>
            <w:r w:rsidRPr="00C76AD8">
              <w:rPr>
                <w:rFonts w:cstheme="minorHAnsi"/>
              </w:rPr>
              <w:t>on-tested grades and subjects will be measured by SLOs/SOOs</w:t>
            </w:r>
          </w:p>
          <w:p w:rsidR="006D00F1" w:rsidRDefault="006D00F1" w:rsidP="006D00F1">
            <w:pPr>
              <w:rPr>
                <w:rFonts w:cstheme="minorHAnsi"/>
                <w:i/>
                <w:sz w:val="20"/>
              </w:rPr>
            </w:pPr>
            <w:r w:rsidRPr="009024A2">
              <w:rPr>
                <w:rFonts w:cstheme="minorHAnsi"/>
                <w:b/>
              </w:rPr>
              <w:t>Estimated Time Frame:</w:t>
            </w:r>
            <w:r w:rsidRPr="009024A2">
              <w:rPr>
                <w:rFonts w:cstheme="minorHAnsi"/>
              </w:rPr>
              <w:t xml:space="preserve"> 20 minutes</w:t>
            </w:r>
            <w:r>
              <w:rPr>
                <w:rFonts w:cstheme="minorHAnsi"/>
              </w:rPr>
              <w:t xml:space="preserve"> </w:t>
            </w:r>
            <w:r w:rsidRPr="003D2CFA">
              <w:rPr>
                <w:rFonts w:cstheme="minorHAnsi"/>
                <w:i/>
                <w:sz w:val="20"/>
              </w:rPr>
              <w:t>(Times may vary depending on the size of the audience</w:t>
            </w:r>
            <w:r>
              <w:rPr>
                <w:rFonts w:cstheme="minorHAnsi"/>
                <w:i/>
                <w:sz w:val="20"/>
              </w:rPr>
              <w:t>, training method chosen</w:t>
            </w:r>
            <w:r w:rsidRPr="003D2CFA">
              <w:rPr>
                <w:rFonts w:cstheme="minorHAnsi"/>
                <w:i/>
                <w:sz w:val="20"/>
              </w:rPr>
              <w:t xml:space="preserve"> and other factors)</w:t>
            </w:r>
          </w:p>
          <w:p w:rsidR="00F26565" w:rsidRDefault="00F26565" w:rsidP="006D00F1">
            <w:pPr>
              <w:rPr>
                <w:rFonts w:cstheme="minorHAnsi"/>
                <w:i/>
                <w:sz w:val="20"/>
              </w:rPr>
            </w:pPr>
          </w:p>
          <w:p w:rsidR="00F26565" w:rsidRDefault="00F26565" w:rsidP="006D00F1">
            <w:pPr>
              <w:rPr>
                <w:rFonts w:cstheme="minorHAnsi"/>
                <w:i/>
                <w:sz w:val="20"/>
              </w:rPr>
            </w:pPr>
          </w:p>
          <w:p w:rsidR="00F26565" w:rsidRDefault="00F26565" w:rsidP="006D00F1">
            <w:pPr>
              <w:rPr>
                <w:rFonts w:cstheme="minorHAnsi"/>
                <w:i/>
                <w:sz w:val="20"/>
              </w:rPr>
            </w:pPr>
          </w:p>
          <w:p w:rsidR="00F26565" w:rsidRPr="006D00F1" w:rsidRDefault="00F26565" w:rsidP="006D00F1">
            <w:pPr>
              <w:rPr>
                <w:rFonts w:cstheme="minorHAnsi"/>
                <w:highlight w:val="yellow"/>
              </w:rPr>
            </w:pPr>
          </w:p>
        </w:tc>
        <w:tc>
          <w:tcPr>
            <w:tcW w:w="2060" w:type="dxa"/>
            <w:gridSpan w:val="2"/>
          </w:tcPr>
          <w:p w:rsidR="0044077F" w:rsidRPr="00C76AD8" w:rsidRDefault="0044077F" w:rsidP="00831F0F">
            <w:pPr>
              <w:pStyle w:val="ListParagraph"/>
              <w:numPr>
                <w:ilvl w:val="0"/>
                <w:numId w:val="2"/>
              </w:numPr>
              <w:ind w:left="432"/>
              <w:rPr>
                <w:rFonts w:cstheme="minorHAnsi"/>
              </w:rPr>
            </w:pPr>
            <w:r>
              <w:rPr>
                <w:rFonts w:cstheme="minorHAnsi"/>
              </w:rPr>
              <w:t>Materials to support b</w:t>
            </w:r>
            <w:r w:rsidRPr="00C76AD8">
              <w:rPr>
                <w:rFonts w:cstheme="minorHAnsi"/>
              </w:rPr>
              <w:t xml:space="preserve">oth training method options may be found on the TLE website. </w:t>
            </w:r>
          </w:p>
          <w:p w:rsidR="0044077F" w:rsidRPr="00C76AD8" w:rsidRDefault="0044077F" w:rsidP="00831F0F">
            <w:pPr>
              <w:pStyle w:val="ListParagraph"/>
              <w:numPr>
                <w:ilvl w:val="0"/>
                <w:numId w:val="2"/>
              </w:numPr>
              <w:ind w:left="432"/>
              <w:rPr>
                <w:rFonts w:cstheme="minorHAnsi"/>
              </w:rPr>
            </w:pPr>
            <w:r w:rsidRPr="00C76AD8">
              <w:rPr>
                <w:rFonts w:cstheme="minorHAnsi"/>
              </w:rPr>
              <w:t xml:space="preserve">Review the Oklahoma Value-Added Model Quick Facts Brochure and </w:t>
            </w:r>
            <w:r w:rsidRPr="003E43CA">
              <w:rPr>
                <w:rFonts w:cstheme="minorHAnsi"/>
              </w:rPr>
              <w:t xml:space="preserve">the Value-Added Measures: </w:t>
            </w:r>
            <w:r w:rsidRPr="005A0DBB">
              <w:rPr>
                <w:rFonts w:cstheme="minorHAnsi"/>
              </w:rPr>
              <w:t xml:space="preserve">Frequently Asked Questions document for additional information </w:t>
            </w:r>
          </w:p>
        </w:tc>
      </w:tr>
      <w:tr w:rsidR="0044077F" w:rsidRPr="00D15B52" w:rsidTr="00626C50">
        <w:trPr>
          <w:trHeight w:val="234"/>
        </w:trPr>
        <w:tc>
          <w:tcPr>
            <w:tcW w:w="1182" w:type="dxa"/>
            <w:gridSpan w:val="2"/>
            <w:vMerge/>
            <w:shd w:val="clear" w:color="auto" w:fill="D9D9D9" w:themeFill="background1" w:themeFillShade="D9"/>
          </w:tcPr>
          <w:p w:rsidR="0044077F" w:rsidRPr="005A0DBB" w:rsidRDefault="0044077F" w:rsidP="005A0DBB">
            <w:pPr>
              <w:rPr>
                <w:rFonts w:cstheme="minorHAnsi"/>
                <w:noProof/>
                <w:color w:val="244061" w:themeColor="accent1" w:themeShade="80"/>
              </w:rPr>
            </w:pPr>
          </w:p>
        </w:tc>
        <w:tc>
          <w:tcPr>
            <w:tcW w:w="1881" w:type="dxa"/>
            <w:shd w:val="clear" w:color="auto" w:fill="17365D" w:themeFill="text2" w:themeFillShade="BF"/>
            <w:vAlign w:val="center"/>
          </w:tcPr>
          <w:p w:rsidR="0044077F" w:rsidRPr="007C0851" w:rsidRDefault="0044077F" w:rsidP="007C0851">
            <w:pPr>
              <w:ind w:left="247" w:hanging="247"/>
              <w:jc w:val="center"/>
              <w:rPr>
                <w:rFonts w:eastAsiaTheme="minorEastAsia" w:cstheme="minorHAnsi"/>
                <w:b/>
                <w:color w:val="FFFFFF" w:themeColor="background1"/>
                <w:kern w:val="24"/>
                <w:sz w:val="24"/>
              </w:rPr>
            </w:pPr>
            <w:r w:rsidRPr="007C0851">
              <w:rPr>
                <w:rFonts w:eastAsiaTheme="minorEastAsia" w:cstheme="minorHAnsi"/>
                <w:b/>
                <w:color w:val="FFFFFF" w:themeColor="background1"/>
                <w:kern w:val="24"/>
                <w:sz w:val="24"/>
              </w:rPr>
              <w:t>Title of Training Segment</w:t>
            </w:r>
          </w:p>
        </w:tc>
        <w:tc>
          <w:tcPr>
            <w:tcW w:w="6207" w:type="dxa"/>
            <w:gridSpan w:val="2"/>
            <w:shd w:val="clear" w:color="auto" w:fill="17365D" w:themeFill="text2" w:themeFillShade="BF"/>
            <w:vAlign w:val="center"/>
          </w:tcPr>
          <w:p w:rsidR="0044077F" w:rsidRPr="007C0851" w:rsidRDefault="0044077F" w:rsidP="00831F0F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7C0851">
              <w:rPr>
                <w:rFonts w:cstheme="minorHAnsi"/>
                <w:b/>
                <w:color w:val="FFFFFF" w:themeColor="background1"/>
                <w:sz w:val="24"/>
              </w:rPr>
              <w:t>Details and Instructions</w:t>
            </w:r>
          </w:p>
        </w:tc>
        <w:tc>
          <w:tcPr>
            <w:tcW w:w="2032" w:type="dxa"/>
            <w:shd w:val="clear" w:color="auto" w:fill="17365D" w:themeFill="text2" w:themeFillShade="BF"/>
            <w:vAlign w:val="center"/>
          </w:tcPr>
          <w:p w:rsidR="0044077F" w:rsidRPr="007C0851" w:rsidRDefault="0044077F" w:rsidP="00831F0F">
            <w:pPr>
              <w:ind w:left="72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7C0851">
              <w:rPr>
                <w:rFonts w:cstheme="minorHAnsi"/>
                <w:b/>
                <w:color w:val="FFFFFF" w:themeColor="background1"/>
                <w:sz w:val="24"/>
              </w:rPr>
              <w:t>Additional Notes</w:t>
            </w:r>
          </w:p>
        </w:tc>
      </w:tr>
      <w:tr w:rsidR="0044077F" w:rsidRPr="00D15B52" w:rsidTr="00626C50">
        <w:trPr>
          <w:trHeight w:val="438"/>
        </w:trPr>
        <w:tc>
          <w:tcPr>
            <w:tcW w:w="1182" w:type="dxa"/>
            <w:gridSpan w:val="2"/>
            <w:vMerge/>
            <w:shd w:val="clear" w:color="auto" w:fill="D9D9D9" w:themeFill="background1" w:themeFillShade="D9"/>
          </w:tcPr>
          <w:p w:rsidR="0044077F" w:rsidRPr="005A0DBB" w:rsidRDefault="0044077F" w:rsidP="005A0DBB">
            <w:pPr>
              <w:spacing w:after="200" w:line="276" w:lineRule="auto"/>
              <w:rPr>
                <w:rFonts w:cstheme="minorHAnsi"/>
                <w:noProof/>
                <w:color w:val="244061" w:themeColor="accent1" w:themeShade="80"/>
              </w:rPr>
            </w:pPr>
          </w:p>
        </w:tc>
        <w:tc>
          <w:tcPr>
            <w:tcW w:w="1881" w:type="dxa"/>
          </w:tcPr>
          <w:p w:rsidR="0044077F" w:rsidRPr="005A0DBB" w:rsidRDefault="000807E9" w:rsidP="005A0DBB">
            <w:pPr>
              <w:spacing w:after="200" w:line="276" w:lineRule="auto"/>
              <w:ind w:left="247" w:hanging="247"/>
              <w:rPr>
                <w:rFonts w:cstheme="minorHAnsi"/>
                <w:noProof/>
              </w:rPr>
            </w:pPr>
            <w:r>
              <w:rPr>
                <w:rFonts w:eastAsiaTheme="minorEastAsia" w:cstheme="minorHAnsi"/>
                <w:color w:val="000000" w:themeColor="text1"/>
                <w:kern w:val="24"/>
              </w:rPr>
              <w:t>What is value added?</w:t>
            </w:r>
          </w:p>
        </w:tc>
        <w:tc>
          <w:tcPr>
            <w:tcW w:w="6207" w:type="dxa"/>
            <w:gridSpan w:val="2"/>
          </w:tcPr>
          <w:p w:rsidR="0044077F" w:rsidRPr="005A0DBB" w:rsidRDefault="0044077F" w:rsidP="00831F0F">
            <w:pPr>
              <w:rPr>
                <w:rFonts w:cstheme="minorHAnsi"/>
                <w:b/>
              </w:rPr>
            </w:pPr>
            <w:r w:rsidRPr="005A0DBB">
              <w:rPr>
                <w:rFonts w:cstheme="minorHAnsi"/>
                <w:b/>
              </w:rPr>
              <w:t>Training Method:</w:t>
            </w:r>
          </w:p>
          <w:p w:rsidR="00B05055" w:rsidRPr="000807E9" w:rsidRDefault="0044077F" w:rsidP="00B0505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0807E9">
              <w:rPr>
                <w:rFonts w:cstheme="minorHAnsi"/>
              </w:rPr>
              <w:t>Option 1: Play Module 3</w:t>
            </w:r>
            <w:r w:rsidR="00D412C5" w:rsidRPr="000807E9">
              <w:rPr>
                <w:rFonts w:cstheme="minorHAnsi"/>
              </w:rPr>
              <w:t>: What is Value Added?</w:t>
            </w:r>
          </w:p>
          <w:p w:rsidR="006D00F1" w:rsidRPr="00B05055" w:rsidRDefault="0044077F" w:rsidP="00B0505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05055">
              <w:rPr>
                <w:rFonts w:cstheme="minorHAnsi"/>
              </w:rPr>
              <w:t>Option 2: Use  t</w:t>
            </w:r>
            <w:r w:rsidR="00B05055" w:rsidRPr="00B05055">
              <w:rPr>
                <w:rFonts w:cstheme="minorHAnsi"/>
              </w:rPr>
              <w:t xml:space="preserve">he </w:t>
            </w:r>
            <w:r w:rsidR="000807E9">
              <w:rPr>
                <w:rFonts w:cstheme="minorHAnsi"/>
              </w:rPr>
              <w:t xml:space="preserve">corresponding section of the </w:t>
            </w:r>
            <w:r w:rsidR="00B05055" w:rsidRPr="00B05055">
              <w:rPr>
                <w:rFonts w:cstheme="minorHAnsi"/>
              </w:rPr>
              <w:t>District Trainer PowerPoint</w:t>
            </w:r>
          </w:p>
          <w:p w:rsidR="00B05055" w:rsidRDefault="00B05055" w:rsidP="00831F0F">
            <w:pPr>
              <w:rPr>
                <w:rFonts w:cstheme="minorHAnsi"/>
                <w:b/>
              </w:rPr>
            </w:pPr>
          </w:p>
          <w:p w:rsidR="0044077F" w:rsidRPr="00C76AD8" w:rsidRDefault="0044077F" w:rsidP="00831F0F">
            <w:pPr>
              <w:rPr>
                <w:rFonts w:cstheme="minorHAnsi"/>
                <w:b/>
              </w:rPr>
            </w:pPr>
            <w:r w:rsidRPr="00C76AD8">
              <w:rPr>
                <w:rFonts w:cstheme="minorHAnsi"/>
                <w:b/>
              </w:rPr>
              <w:t>Key Concepts to Train:</w:t>
            </w:r>
          </w:p>
          <w:p w:rsidR="0044077F" w:rsidRPr="00D15B52" w:rsidRDefault="0044077F" w:rsidP="00831F0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Identify</w:t>
            </w:r>
            <w:r w:rsidRPr="00C76AD8">
              <w:rPr>
                <w:rFonts w:cstheme="minorHAnsi"/>
                <w:b/>
              </w:rPr>
              <w:t xml:space="preserve"> </w:t>
            </w:r>
            <w:r w:rsidRPr="002B5703">
              <w:rPr>
                <w:rFonts w:cstheme="minorHAnsi"/>
              </w:rPr>
              <w:t>several</w:t>
            </w:r>
            <w:r>
              <w:rPr>
                <w:rFonts w:cstheme="minorHAnsi"/>
                <w:b/>
              </w:rPr>
              <w:t xml:space="preserve"> </w:t>
            </w:r>
            <w:r w:rsidR="000807E9">
              <w:rPr>
                <w:rFonts w:cstheme="minorHAnsi"/>
              </w:rPr>
              <w:t>alternative measures of</w:t>
            </w:r>
            <w:r w:rsidRPr="005A0DBB">
              <w:rPr>
                <w:rFonts w:cstheme="minorHAnsi"/>
              </w:rPr>
              <w:t xml:space="preserve"> student </w:t>
            </w:r>
            <w:r w:rsidR="000807E9">
              <w:rPr>
                <w:rFonts w:cstheme="minorHAnsi"/>
              </w:rPr>
              <w:t xml:space="preserve">academic </w:t>
            </w:r>
            <w:r w:rsidRPr="005A0DBB">
              <w:rPr>
                <w:rFonts w:cstheme="minorHAnsi"/>
              </w:rPr>
              <w:t xml:space="preserve">growth </w:t>
            </w:r>
            <w:r>
              <w:rPr>
                <w:rFonts w:cstheme="minorHAnsi"/>
              </w:rPr>
              <w:t>that have been used in the past</w:t>
            </w:r>
          </w:p>
          <w:p w:rsidR="0044077F" w:rsidRPr="0044077F" w:rsidRDefault="0044077F" w:rsidP="00831F0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Discuss </w:t>
            </w:r>
            <w:r w:rsidRPr="005A0DBB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key </w:t>
            </w:r>
            <w:r w:rsidRPr="005A0DBB">
              <w:rPr>
                <w:rFonts w:cstheme="minorHAnsi"/>
              </w:rPr>
              <w:t>strength</w:t>
            </w:r>
            <w:r>
              <w:rPr>
                <w:rFonts w:cstheme="minorHAnsi"/>
              </w:rPr>
              <w:t>s</w:t>
            </w:r>
            <w:r w:rsidRPr="005A0DBB">
              <w:rPr>
                <w:rFonts w:cstheme="minorHAnsi"/>
              </w:rPr>
              <w:t xml:space="preserve"> of value added as a student growth measure</w:t>
            </w:r>
          </w:p>
          <w:p w:rsidR="0044077F" w:rsidRDefault="0044077F" w:rsidP="0044077F">
            <w:pPr>
              <w:rPr>
                <w:rFonts w:cstheme="minorHAnsi"/>
                <w:b/>
              </w:rPr>
            </w:pPr>
          </w:p>
          <w:p w:rsidR="0044077F" w:rsidRPr="009024A2" w:rsidRDefault="0044077F" w:rsidP="0044077F">
            <w:pPr>
              <w:rPr>
                <w:rFonts w:cstheme="minorHAnsi"/>
                <w:highlight w:val="yellow"/>
              </w:rPr>
            </w:pPr>
            <w:r w:rsidRPr="009024A2">
              <w:rPr>
                <w:rFonts w:cstheme="minorHAnsi"/>
                <w:b/>
              </w:rPr>
              <w:t>Estimated Time Frame:</w:t>
            </w:r>
            <w:r>
              <w:rPr>
                <w:rFonts w:cstheme="minorHAnsi"/>
              </w:rPr>
              <w:t xml:space="preserve"> 1</w:t>
            </w:r>
            <w:r w:rsidRPr="009024A2">
              <w:rPr>
                <w:rFonts w:cstheme="minorHAnsi"/>
              </w:rPr>
              <w:t>0 minutes</w:t>
            </w:r>
            <w:r>
              <w:rPr>
                <w:rFonts w:cstheme="minorHAnsi"/>
              </w:rPr>
              <w:t xml:space="preserve"> </w:t>
            </w:r>
            <w:r w:rsidRPr="003D2CFA">
              <w:rPr>
                <w:rFonts w:cstheme="minorHAnsi"/>
                <w:i/>
                <w:sz w:val="20"/>
              </w:rPr>
              <w:t>(Times may vary depending on the size of the audience</w:t>
            </w:r>
            <w:r>
              <w:rPr>
                <w:rFonts w:cstheme="minorHAnsi"/>
                <w:i/>
                <w:sz w:val="20"/>
              </w:rPr>
              <w:t>, training method chosen</w:t>
            </w:r>
            <w:r w:rsidRPr="003D2CFA">
              <w:rPr>
                <w:rFonts w:cstheme="minorHAnsi"/>
                <w:i/>
                <w:sz w:val="20"/>
              </w:rPr>
              <w:t xml:space="preserve"> and other factors)</w:t>
            </w:r>
          </w:p>
          <w:p w:rsidR="0044077F" w:rsidRPr="0044077F" w:rsidRDefault="0044077F" w:rsidP="0044077F">
            <w:pPr>
              <w:rPr>
                <w:rFonts w:cstheme="minorHAnsi"/>
                <w:b/>
              </w:rPr>
            </w:pPr>
          </w:p>
        </w:tc>
        <w:tc>
          <w:tcPr>
            <w:tcW w:w="2032" w:type="dxa"/>
          </w:tcPr>
          <w:p w:rsidR="0044077F" w:rsidRPr="00C76AD8" w:rsidRDefault="0044077F" w:rsidP="00831F0F">
            <w:pPr>
              <w:pStyle w:val="ListParagraph"/>
              <w:numPr>
                <w:ilvl w:val="0"/>
                <w:numId w:val="2"/>
              </w:numPr>
              <w:ind w:left="432"/>
              <w:rPr>
                <w:rFonts w:cstheme="minorHAnsi"/>
              </w:rPr>
            </w:pPr>
            <w:r>
              <w:rPr>
                <w:rFonts w:cstheme="minorHAnsi"/>
              </w:rPr>
              <w:t>Materials to support b</w:t>
            </w:r>
            <w:r w:rsidRPr="00C76AD8">
              <w:rPr>
                <w:rFonts w:cstheme="minorHAnsi"/>
              </w:rPr>
              <w:t xml:space="preserve">oth training method options may be found on the TLE website. </w:t>
            </w:r>
          </w:p>
          <w:p w:rsidR="0044077F" w:rsidRPr="00D15B52" w:rsidRDefault="0044077F" w:rsidP="00831F0F">
            <w:pPr>
              <w:pStyle w:val="ListParagraph"/>
              <w:ind w:left="432"/>
              <w:rPr>
                <w:rFonts w:cstheme="minorHAnsi"/>
              </w:rPr>
            </w:pPr>
          </w:p>
          <w:p w:rsidR="0044077F" w:rsidRPr="00D15B52" w:rsidRDefault="0044077F" w:rsidP="00831F0F">
            <w:pPr>
              <w:pStyle w:val="ListParagraph"/>
              <w:numPr>
                <w:ilvl w:val="0"/>
                <w:numId w:val="2"/>
              </w:numPr>
              <w:ind w:left="432"/>
              <w:rPr>
                <w:rFonts w:cstheme="minorHAnsi"/>
              </w:rPr>
            </w:pPr>
            <w:r w:rsidRPr="00D15B52">
              <w:rPr>
                <w:rFonts w:cstheme="minorHAnsi"/>
              </w:rPr>
              <w:t>Review the</w:t>
            </w:r>
            <w:r w:rsidRPr="00D15B52">
              <w:rPr>
                <w:rFonts w:cstheme="minorHAnsi"/>
                <w:i/>
              </w:rPr>
              <w:t xml:space="preserve"> Train-the-Trainer PowerPoint Presentation</w:t>
            </w:r>
            <w:r w:rsidRPr="00D15B52">
              <w:rPr>
                <w:rFonts w:cstheme="minorHAnsi"/>
              </w:rPr>
              <w:t xml:space="preserve"> for additional information.</w:t>
            </w:r>
          </w:p>
        </w:tc>
      </w:tr>
      <w:tr w:rsidR="0044077F" w:rsidRPr="00D15B52" w:rsidTr="00626C50">
        <w:trPr>
          <w:trHeight w:val="5416"/>
        </w:trPr>
        <w:tc>
          <w:tcPr>
            <w:tcW w:w="1182" w:type="dxa"/>
            <w:gridSpan w:val="2"/>
            <w:vMerge/>
            <w:shd w:val="clear" w:color="auto" w:fill="D9D9D9" w:themeFill="background1" w:themeFillShade="D9"/>
          </w:tcPr>
          <w:p w:rsidR="0044077F" w:rsidRPr="005A0DBB" w:rsidRDefault="0044077F" w:rsidP="005A0DBB">
            <w:pPr>
              <w:spacing w:after="200" w:line="276" w:lineRule="auto"/>
              <w:rPr>
                <w:rFonts w:cstheme="minorHAnsi"/>
                <w:noProof/>
                <w:color w:val="244061" w:themeColor="accent1" w:themeShade="80"/>
              </w:rPr>
            </w:pPr>
          </w:p>
        </w:tc>
        <w:tc>
          <w:tcPr>
            <w:tcW w:w="1881" w:type="dxa"/>
          </w:tcPr>
          <w:p w:rsidR="0044077F" w:rsidRPr="00E34D9D" w:rsidRDefault="0044077F" w:rsidP="005A0DBB">
            <w:pPr>
              <w:spacing w:after="200" w:line="276" w:lineRule="auto"/>
              <w:ind w:left="247" w:hanging="247"/>
              <w:rPr>
                <w:rFonts w:cstheme="minorHAnsi"/>
                <w:noProof/>
              </w:rPr>
            </w:pPr>
            <w:r>
              <w:rPr>
                <w:rFonts w:eastAsiaTheme="minorEastAsia" w:cstheme="minorHAnsi"/>
                <w:color w:val="000000" w:themeColor="text1"/>
                <w:kern w:val="24"/>
              </w:rPr>
              <w:t xml:space="preserve">     Building </w:t>
            </w:r>
            <w:r w:rsidRPr="005A0DBB">
              <w:rPr>
                <w:rFonts w:eastAsiaTheme="minorEastAsia" w:cstheme="minorHAnsi"/>
                <w:color w:val="000000" w:themeColor="text1"/>
                <w:kern w:val="24"/>
              </w:rPr>
              <w:t xml:space="preserve">Conceptual </w:t>
            </w:r>
            <w:r w:rsidRPr="00E34D9D">
              <w:rPr>
                <w:rFonts w:eastAsiaTheme="minorEastAsia" w:cstheme="minorHAnsi"/>
                <w:color w:val="000000" w:themeColor="text1"/>
                <w:kern w:val="24"/>
              </w:rPr>
              <w:t xml:space="preserve">Understanding </w:t>
            </w:r>
            <w:r>
              <w:rPr>
                <w:rFonts w:eastAsiaTheme="minorEastAsia" w:cstheme="minorHAnsi"/>
                <w:color w:val="000000" w:themeColor="text1"/>
                <w:kern w:val="24"/>
              </w:rPr>
              <w:t xml:space="preserve">about </w:t>
            </w:r>
            <w:r w:rsidRPr="00E34D9D">
              <w:rPr>
                <w:rFonts w:eastAsiaTheme="minorEastAsia" w:cstheme="minorHAnsi"/>
                <w:color w:val="000000" w:themeColor="text1"/>
                <w:kern w:val="24"/>
              </w:rPr>
              <w:t xml:space="preserve"> Value-Added</w:t>
            </w:r>
            <w:r>
              <w:rPr>
                <w:rFonts w:eastAsiaTheme="minorEastAsia" w:cstheme="minorHAnsi"/>
                <w:color w:val="000000" w:themeColor="text1"/>
                <w:kern w:val="24"/>
              </w:rPr>
              <w:t xml:space="preserve"> Results</w:t>
            </w:r>
          </w:p>
        </w:tc>
        <w:tc>
          <w:tcPr>
            <w:tcW w:w="6207" w:type="dxa"/>
            <w:gridSpan w:val="2"/>
          </w:tcPr>
          <w:p w:rsidR="0044077F" w:rsidRPr="003E43CA" w:rsidRDefault="0044077F" w:rsidP="00831F0F">
            <w:pPr>
              <w:rPr>
                <w:rFonts w:cstheme="minorHAnsi"/>
                <w:b/>
              </w:rPr>
            </w:pPr>
            <w:r w:rsidRPr="003E43CA">
              <w:rPr>
                <w:rFonts w:cstheme="minorHAnsi"/>
                <w:b/>
              </w:rPr>
              <w:t>Training Method:</w:t>
            </w:r>
          </w:p>
          <w:p w:rsidR="000807E9" w:rsidRDefault="0044077F" w:rsidP="00B0505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0807E9">
              <w:rPr>
                <w:rFonts w:cstheme="minorHAnsi"/>
              </w:rPr>
              <w:t>Option 1: Play Module 4:</w:t>
            </w:r>
            <w:r w:rsidRPr="000807E9">
              <w:rPr>
                <w:rFonts w:eastAsiaTheme="minorEastAsia" w:cstheme="minorHAnsi"/>
                <w:color w:val="000000" w:themeColor="text1"/>
                <w:kern w:val="24"/>
              </w:rPr>
              <w:t xml:space="preserve"> Buil</w:t>
            </w:r>
            <w:r w:rsidR="00B05055" w:rsidRPr="000807E9">
              <w:rPr>
                <w:rFonts w:eastAsiaTheme="minorEastAsia" w:cstheme="minorHAnsi"/>
                <w:color w:val="000000" w:themeColor="text1"/>
                <w:kern w:val="24"/>
              </w:rPr>
              <w:t>ding Conceptual Understanding about Value-Added Results</w:t>
            </w:r>
            <w:r w:rsidRPr="000807E9">
              <w:rPr>
                <w:rFonts w:cstheme="minorHAnsi"/>
              </w:rPr>
              <w:t xml:space="preserve"> </w:t>
            </w:r>
          </w:p>
          <w:p w:rsidR="0044077F" w:rsidRPr="000807E9" w:rsidRDefault="0044077F" w:rsidP="00B0505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0807E9">
              <w:rPr>
                <w:rFonts w:cstheme="minorHAnsi"/>
              </w:rPr>
              <w:t xml:space="preserve">Option 2:  Use </w:t>
            </w:r>
            <w:r w:rsidR="00B92C10" w:rsidRPr="000807E9">
              <w:rPr>
                <w:rFonts w:cstheme="minorHAnsi"/>
              </w:rPr>
              <w:t xml:space="preserve">the </w:t>
            </w:r>
            <w:r w:rsidR="000807E9">
              <w:rPr>
                <w:rFonts w:cstheme="minorHAnsi"/>
              </w:rPr>
              <w:t xml:space="preserve">corresponding section of the </w:t>
            </w:r>
            <w:r w:rsidR="00B92C10" w:rsidRPr="000807E9">
              <w:rPr>
                <w:rFonts w:cstheme="minorHAnsi"/>
              </w:rPr>
              <w:t>District Trainer PowerPoint</w:t>
            </w:r>
            <w:r w:rsidRPr="000807E9">
              <w:rPr>
                <w:rFonts w:cstheme="minorHAnsi"/>
              </w:rPr>
              <w:t xml:space="preserve"> </w:t>
            </w:r>
          </w:p>
          <w:p w:rsidR="0044077F" w:rsidRPr="005A0DBB" w:rsidRDefault="0044077F" w:rsidP="00831F0F">
            <w:pPr>
              <w:rPr>
                <w:rFonts w:cstheme="minorHAnsi"/>
                <w:b/>
              </w:rPr>
            </w:pPr>
            <w:r w:rsidRPr="005A0DBB">
              <w:rPr>
                <w:rFonts w:cstheme="minorHAnsi"/>
                <w:b/>
              </w:rPr>
              <w:t>Key Concepts to Train:</w:t>
            </w:r>
          </w:p>
          <w:p w:rsidR="0044077F" w:rsidRPr="005A0DBB" w:rsidRDefault="0044077F" w:rsidP="00831F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5A0DBB">
              <w:rPr>
                <w:rFonts w:cstheme="minorHAnsi"/>
              </w:rPr>
              <w:t xml:space="preserve">Define </w:t>
            </w:r>
            <w:r w:rsidRPr="009024A2">
              <w:rPr>
                <w:rFonts w:cstheme="minorHAnsi"/>
                <w:i/>
              </w:rPr>
              <w:t>Value-Added Result</w:t>
            </w:r>
          </w:p>
          <w:p w:rsidR="0044077F" w:rsidRPr="005A0DBB" w:rsidRDefault="0044077F" w:rsidP="00831F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5A0DBB">
              <w:rPr>
                <w:rFonts w:cstheme="minorHAnsi"/>
              </w:rPr>
              <w:t xml:space="preserve">Define </w:t>
            </w:r>
            <w:r w:rsidRPr="009024A2">
              <w:rPr>
                <w:rFonts w:cstheme="minorHAnsi"/>
                <w:i/>
              </w:rPr>
              <w:t>Actual Score</w:t>
            </w:r>
          </w:p>
          <w:p w:rsidR="0044077F" w:rsidRPr="005A0DBB" w:rsidRDefault="0044077F" w:rsidP="00831F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5A0DBB">
              <w:rPr>
                <w:rFonts w:cstheme="minorHAnsi"/>
              </w:rPr>
              <w:t xml:space="preserve">Define </w:t>
            </w:r>
            <w:r w:rsidRPr="009024A2">
              <w:rPr>
                <w:rFonts w:cstheme="minorHAnsi"/>
                <w:i/>
              </w:rPr>
              <w:t>Typical-Peer Score</w:t>
            </w:r>
          </w:p>
          <w:p w:rsidR="0044077F" w:rsidRPr="00E34D9D" w:rsidRDefault="0044077F" w:rsidP="00831F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Demonstrate that the</w:t>
            </w:r>
            <w:r w:rsidRPr="00E34D9D">
              <w:rPr>
                <w:rFonts w:cstheme="minorHAnsi"/>
              </w:rPr>
              <w:t xml:space="preserve"> prior year state assessment score and the current  state assessment  score are NOT directly compared to </w:t>
            </w:r>
            <w:r>
              <w:rPr>
                <w:rFonts w:cstheme="minorHAnsi"/>
              </w:rPr>
              <w:t>estimate the</w:t>
            </w:r>
            <w:r w:rsidRPr="00E34D9D">
              <w:rPr>
                <w:rFonts w:cstheme="minorHAnsi"/>
              </w:rPr>
              <w:t xml:space="preserve"> typical-peer score</w:t>
            </w:r>
          </w:p>
          <w:p w:rsidR="0044077F" w:rsidRPr="00D15B52" w:rsidRDefault="0044077F" w:rsidP="00831F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Explain that student characteristics, including prior achievement,</w:t>
            </w:r>
            <w:r w:rsidRPr="00D15B52">
              <w:rPr>
                <w:rFonts w:cstheme="minorHAnsi"/>
              </w:rPr>
              <w:t xml:space="preserve"> are used to determine the typical-peer score </w:t>
            </w:r>
          </w:p>
          <w:p w:rsidR="0044077F" w:rsidRDefault="0044077F" w:rsidP="00831F0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Explain that the</w:t>
            </w:r>
            <w:r w:rsidRPr="00D15B52">
              <w:rPr>
                <w:rFonts w:cstheme="minorHAnsi"/>
              </w:rPr>
              <w:t xml:space="preserve"> average actual score minus (-) the average typical-peer school equals (=) the value added result </w:t>
            </w:r>
          </w:p>
          <w:p w:rsidR="0044077F" w:rsidRDefault="0044077F" w:rsidP="0044077F">
            <w:pPr>
              <w:rPr>
                <w:rFonts w:cstheme="minorHAnsi"/>
              </w:rPr>
            </w:pPr>
          </w:p>
          <w:p w:rsidR="0044077F" w:rsidRPr="00626C50" w:rsidRDefault="0044077F" w:rsidP="0044077F">
            <w:pPr>
              <w:rPr>
                <w:rFonts w:cstheme="minorHAnsi"/>
                <w:highlight w:val="yellow"/>
              </w:rPr>
            </w:pPr>
            <w:r w:rsidRPr="009024A2">
              <w:rPr>
                <w:rFonts w:cstheme="minorHAnsi"/>
                <w:b/>
              </w:rPr>
              <w:t>Estimated Time Frame:</w:t>
            </w:r>
            <w:r w:rsidRPr="009024A2">
              <w:rPr>
                <w:rFonts w:cstheme="minorHAnsi"/>
              </w:rPr>
              <w:t xml:space="preserve"> 20 minutes</w:t>
            </w:r>
            <w:r>
              <w:rPr>
                <w:rFonts w:cstheme="minorHAnsi"/>
              </w:rPr>
              <w:t xml:space="preserve"> </w:t>
            </w:r>
            <w:r w:rsidRPr="003D2CFA">
              <w:rPr>
                <w:rFonts w:cstheme="minorHAnsi"/>
                <w:i/>
                <w:sz w:val="20"/>
              </w:rPr>
              <w:t>(Times may vary depending on the size of the audience</w:t>
            </w:r>
            <w:r>
              <w:rPr>
                <w:rFonts w:cstheme="minorHAnsi"/>
                <w:i/>
                <w:sz w:val="20"/>
              </w:rPr>
              <w:t>, training method chosen</w:t>
            </w:r>
            <w:r w:rsidRPr="003D2CFA">
              <w:rPr>
                <w:rFonts w:cstheme="minorHAnsi"/>
                <w:i/>
                <w:sz w:val="20"/>
              </w:rPr>
              <w:t xml:space="preserve"> and other factors)</w:t>
            </w:r>
          </w:p>
        </w:tc>
        <w:tc>
          <w:tcPr>
            <w:tcW w:w="2032" w:type="dxa"/>
          </w:tcPr>
          <w:p w:rsidR="0044077F" w:rsidRPr="00C76AD8" w:rsidRDefault="0044077F" w:rsidP="00831F0F">
            <w:pPr>
              <w:pStyle w:val="ListParagraph"/>
              <w:numPr>
                <w:ilvl w:val="0"/>
                <w:numId w:val="2"/>
              </w:numPr>
              <w:ind w:left="432"/>
              <w:rPr>
                <w:rFonts w:cstheme="minorHAnsi"/>
              </w:rPr>
            </w:pPr>
            <w:r>
              <w:rPr>
                <w:rFonts w:cstheme="minorHAnsi"/>
              </w:rPr>
              <w:t>Materials to support b</w:t>
            </w:r>
            <w:r w:rsidRPr="00C76AD8">
              <w:rPr>
                <w:rFonts w:cstheme="minorHAnsi"/>
              </w:rPr>
              <w:t xml:space="preserve">oth training method options may be found on the TLE website. </w:t>
            </w:r>
          </w:p>
          <w:p w:rsidR="0044077F" w:rsidRDefault="0044077F" w:rsidP="00831F0F">
            <w:pPr>
              <w:pStyle w:val="ListParagraph"/>
              <w:numPr>
                <w:ilvl w:val="0"/>
                <w:numId w:val="2"/>
              </w:numPr>
              <w:ind w:left="432"/>
              <w:rPr>
                <w:rFonts w:cstheme="minorHAnsi"/>
              </w:rPr>
            </w:pPr>
            <w:r>
              <w:rPr>
                <w:rFonts w:cstheme="minorHAnsi"/>
              </w:rPr>
              <w:t>See Value-Added Measures Glossary and Frequently Asked Questions document for additional information</w:t>
            </w:r>
          </w:p>
          <w:p w:rsidR="0044077F" w:rsidRDefault="0044077F" w:rsidP="00831F0F">
            <w:pPr>
              <w:rPr>
                <w:rFonts w:cstheme="minorHAnsi"/>
              </w:rPr>
            </w:pPr>
          </w:p>
          <w:p w:rsidR="0044077F" w:rsidRDefault="0044077F" w:rsidP="00831F0F">
            <w:pPr>
              <w:rPr>
                <w:rFonts w:cstheme="minorHAnsi"/>
              </w:rPr>
            </w:pPr>
          </w:p>
          <w:p w:rsidR="0044077F" w:rsidRDefault="0044077F" w:rsidP="00831F0F">
            <w:pPr>
              <w:rPr>
                <w:rFonts w:cstheme="minorHAnsi"/>
              </w:rPr>
            </w:pPr>
          </w:p>
          <w:p w:rsidR="005230DD" w:rsidRDefault="005230DD" w:rsidP="00831F0F">
            <w:pPr>
              <w:rPr>
                <w:rFonts w:cstheme="minorHAnsi"/>
              </w:rPr>
            </w:pPr>
          </w:p>
          <w:p w:rsidR="00626C50" w:rsidRDefault="00626C50" w:rsidP="00831F0F">
            <w:pPr>
              <w:rPr>
                <w:rFonts w:cstheme="minorHAnsi"/>
              </w:rPr>
            </w:pPr>
          </w:p>
          <w:p w:rsidR="00626C50" w:rsidRDefault="00626C50" w:rsidP="00831F0F">
            <w:pPr>
              <w:rPr>
                <w:rFonts w:cstheme="minorHAnsi"/>
              </w:rPr>
            </w:pPr>
          </w:p>
          <w:p w:rsidR="00626C50" w:rsidRDefault="00626C50" w:rsidP="00831F0F">
            <w:pPr>
              <w:rPr>
                <w:rFonts w:cstheme="minorHAnsi"/>
              </w:rPr>
            </w:pPr>
          </w:p>
          <w:p w:rsidR="00626C50" w:rsidRPr="007C0851" w:rsidRDefault="00626C50" w:rsidP="00831F0F">
            <w:pPr>
              <w:rPr>
                <w:rFonts w:cstheme="minorHAnsi"/>
              </w:rPr>
            </w:pPr>
          </w:p>
          <w:p w:rsidR="0044077F" w:rsidRDefault="0044077F" w:rsidP="00831F0F">
            <w:pPr>
              <w:rPr>
                <w:rFonts w:cstheme="minorHAnsi"/>
              </w:rPr>
            </w:pPr>
          </w:p>
          <w:p w:rsidR="00626C50" w:rsidRPr="00D15B52" w:rsidRDefault="00626C50" w:rsidP="00831F0F">
            <w:pPr>
              <w:rPr>
                <w:rFonts w:cstheme="minorHAnsi"/>
              </w:rPr>
            </w:pPr>
          </w:p>
        </w:tc>
      </w:tr>
      <w:tr w:rsidR="00E61C02" w:rsidRPr="00D15B52" w:rsidTr="00E61C02">
        <w:trPr>
          <w:cantSplit/>
          <w:trHeight w:val="812"/>
        </w:trPr>
        <w:tc>
          <w:tcPr>
            <w:tcW w:w="1163" w:type="dxa"/>
            <w:shd w:val="clear" w:color="auto" w:fill="D9D9D9" w:themeFill="background1" w:themeFillShade="D9"/>
            <w:textDirection w:val="btLr"/>
            <w:vAlign w:val="center"/>
          </w:tcPr>
          <w:p w:rsidR="00E61C02" w:rsidRPr="00716ACD" w:rsidRDefault="00E61C02" w:rsidP="00E61C02">
            <w:pPr>
              <w:ind w:left="113" w:right="113"/>
              <w:jc w:val="center"/>
              <w:rPr>
                <w:rFonts w:cstheme="minorHAnsi"/>
                <w:color w:val="244061" w:themeColor="accent1" w:themeShade="80"/>
              </w:rPr>
            </w:pPr>
          </w:p>
        </w:tc>
        <w:tc>
          <w:tcPr>
            <w:tcW w:w="1900" w:type="dxa"/>
            <w:gridSpan w:val="2"/>
            <w:shd w:val="clear" w:color="auto" w:fill="1F497D" w:themeFill="text2"/>
            <w:vAlign w:val="center"/>
          </w:tcPr>
          <w:p w:rsidR="00E61C02" w:rsidRPr="007C0851" w:rsidRDefault="00E61C02" w:rsidP="00E61C02">
            <w:pPr>
              <w:ind w:left="247" w:hanging="247"/>
              <w:jc w:val="center"/>
              <w:rPr>
                <w:rFonts w:eastAsiaTheme="minorEastAsia" w:cstheme="minorHAnsi"/>
                <w:b/>
                <w:color w:val="FFFFFF" w:themeColor="background1"/>
                <w:kern w:val="24"/>
                <w:sz w:val="24"/>
              </w:rPr>
            </w:pPr>
            <w:r w:rsidRPr="007C0851">
              <w:rPr>
                <w:rFonts w:eastAsiaTheme="minorEastAsia" w:cstheme="minorHAnsi"/>
                <w:b/>
                <w:color w:val="FFFFFF" w:themeColor="background1"/>
                <w:kern w:val="24"/>
                <w:sz w:val="24"/>
              </w:rPr>
              <w:t>Title of Training Segment</w:t>
            </w:r>
          </w:p>
        </w:tc>
        <w:tc>
          <w:tcPr>
            <w:tcW w:w="6207" w:type="dxa"/>
            <w:gridSpan w:val="2"/>
            <w:shd w:val="clear" w:color="auto" w:fill="1F497D" w:themeFill="text2"/>
            <w:vAlign w:val="center"/>
          </w:tcPr>
          <w:p w:rsidR="00E61C02" w:rsidRPr="007C0851" w:rsidRDefault="00E61C02" w:rsidP="00E61C02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7C0851">
              <w:rPr>
                <w:rFonts w:cstheme="minorHAnsi"/>
                <w:b/>
                <w:color w:val="FFFFFF" w:themeColor="background1"/>
                <w:sz w:val="24"/>
              </w:rPr>
              <w:t>Details and Instructions</w:t>
            </w:r>
          </w:p>
        </w:tc>
        <w:tc>
          <w:tcPr>
            <w:tcW w:w="2032" w:type="dxa"/>
            <w:shd w:val="clear" w:color="auto" w:fill="1F497D" w:themeFill="text2"/>
            <w:vAlign w:val="center"/>
          </w:tcPr>
          <w:p w:rsidR="00E61C02" w:rsidRPr="007C0851" w:rsidRDefault="00E61C02" w:rsidP="00E61C02">
            <w:pPr>
              <w:ind w:left="72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7C0851">
              <w:rPr>
                <w:rFonts w:cstheme="minorHAnsi"/>
                <w:b/>
                <w:color w:val="FFFFFF" w:themeColor="background1"/>
                <w:sz w:val="24"/>
              </w:rPr>
              <w:t>Additional Notes</w:t>
            </w:r>
          </w:p>
        </w:tc>
      </w:tr>
      <w:tr w:rsidR="00626C50" w:rsidRPr="00D15B52" w:rsidTr="00626C50">
        <w:trPr>
          <w:cantSplit/>
          <w:trHeight w:val="812"/>
        </w:trPr>
        <w:tc>
          <w:tcPr>
            <w:tcW w:w="116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26C50" w:rsidRDefault="00626C50" w:rsidP="007C0851">
            <w:pPr>
              <w:ind w:right="115"/>
              <w:jc w:val="center"/>
              <w:rPr>
                <w:rFonts w:eastAsiaTheme="minorEastAsia" w:cstheme="minorHAnsi"/>
                <w:b/>
                <w:color w:val="244061" w:themeColor="accent1" w:themeShade="80"/>
                <w:kern w:val="24"/>
              </w:rPr>
            </w:pPr>
          </w:p>
          <w:p w:rsidR="00626C50" w:rsidRPr="005A0DBB" w:rsidRDefault="00821B9A" w:rsidP="007C0851">
            <w:pPr>
              <w:ind w:right="115"/>
              <w:jc w:val="center"/>
              <w:rPr>
                <w:rFonts w:cstheme="minorHAnsi"/>
                <w:b/>
                <w:color w:val="244061" w:themeColor="accent1" w:themeShade="80"/>
              </w:rPr>
            </w:pPr>
            <w:r>
              <w:rPr>
                <w:rFonts w:eastAsiaTheme="minorEastAsia" w:cstheme="minorHAnsi"/>
                <w:b/>
                <w:color w:val="244061" w:themeColor="accent1" w:themeShade="80"/>
                <w:kern w:val="24"/>
              </w:rPr>
              <w:t>True False Activity</w:t>
            </w:r>
          </w:p>
          <w:p w:rsidR="00626C50" w:rsidRPr="00716ACD" w:rsidRDefault="00626C50" w:rsidP="009601CE">
            <w:pPr>
              <w:spacing w:after="200" w:line="276" w:lineRule="auto"/>
              <w:ind w:left="113" w:right="113"/>
              <w:jc w:val="center"/>
              <w:rPr>
                <w:rFonts w:cstheme="minorHAnsi"/>
                <w:color w:val="244061" w:themeColor="accent1" w:themeShade="80"/>
              </w:rPr>
            </w:pPr>
          </w:p>
        </w:tc>
        <w:tc>
          <w:tcPr>
            <w:tcW w:w="1900" w:type="dxa"/>
            <w:gridSpan w:val="2"/>
          </w:tcPr>
          <w:p w:rsidR="00626C50" w:rsidRPr="00D15B52" w:rsidRDefault="00626C50" w:rsidP="005A0DBB">
            <w:pPr>
              <w:rPr>
                <w:rFonts w:cstheme="minorHAnsi"/>
                <w:noProof/>
              </w:rPr>
            </w:pPr>
          </w:p>
          <w:p w:rsidR="00626C50" w:rsidRPr="00D15B52" w:rsidRDefault="00626C50" w:rsidP="005A0DBB">
            <w:pPr>
              <w:rPr>
                <w:rFonts w:cstheme="minorHAnsi"/>
                <w:noProof/>
              </w:rPr>
            </w:pPr>
          </w:p>
          <w:p w:rsidR="00626C50" w:rsidRPr="00D15B52" w:rsidRDefault="00626C50" w:rsidP="005A0DBB">
            <w:pPr>
              <w:rPr>
                <w:rFonts w:cstheme="minorHAnsi"/>
                <w:noProof/>
              </w:rPr>
            </w:pPr>
          </w:p>
          <w:p w:rsidR="00626C50" w:rsidRPr="00D15B52" w:rsidRDefault="00626C50" w:rsidP="005A0DBB">
            <w:pPr>
              <w:rPr>
                <w:rFonts w:cstheme="minorHAnsi"/>
                <w:noProof/>
              </w:rPr>
            </w:pPr>
          </w:p>
          <w:p w:rsidR="00626C50" w:rsidRPr="00D15B52" w:rsidRDefault="00626C50" w:rsidP="005A0DBB">
            <w:pPr>
              <w:rPr>
                <w:rFonts w:cstheme="minorHAnsi"/>
                <w:noProof/>
              </w:rPr>
            </w:pPr>
          </w:p>
          <w:p w:rsidR="00626C50" w:rsidRPr="00D15B52" w:rsidRDefault="00626C50" w:rsidP="005A0DBB">
            <w:pPr>
              <w:rPr>
                <w:rFonts w:cstheme="minorHAnsi"/>
                <w:noProof/>
              </w:rPr>
            </w:pPr>
          </w:p>
          <w:p w:rsidR="00626C50" w:rsidRPr="00D15B52" w:rsidRDefault="00626C50" w:rsidP="005A0DBB">
            <w:pPr>
              <w:rPr>
                <w:rFonts w:cstheme="minorHAnsi"/>
                <w:noProof/>
              </w:rPr>
            </w:pPr>
          </w:p>
          <w:p w:rsidR="00626C50" w:rsidRPr="00D15B52" w:rsidRDefault="00626C50" w:rsidP="005A0DBB">
            <w:pPr>
              <w:rPr>
                <w:rFonts w:cstheme="minorHAnsi"/>
                <w:noProof/>
              </w:rPr>
            </w:pPr>
          </w:p>
          <w:p w:rsidR="00626C50" w:rsidRPr="00D15B52" w:rsidRDefault="00626C50" w:rsidP="005A0DBB">
            <w:pPr>
              <w:rPr>
                <w:rFonts w:cstheme="minorHAnsi"/>
                <w:noProof/>
              </w:rPr>
            </w:pPr>
          </w:p>
          <w:p w:rsidR="00626C50" w:rsidRPr="00D15B52" w:rsidRDefault="00626C50" w:rsidP="005A0DBB">
            <w:pPr>
              <w:rPr>
                <w:rFonts w:cstheme="minorHAnsi"/>
                <w:noProof/>
              </w:rPr>
            </w:pPr>
          </w:p>
          <w:p w:rsidR="00626C50" w:rsidRPr="00716ACD" w:rsidRDefault="00626C50" w:rsidP="005A0DBB">
            <w:pPr>
              <w:spacing w:after="200" w:line="276" w:lineRule="auto"/>
              <w:rPr>
                <w:rFonts w:cstheme="minorHAnsi"/>
                <w:noProof/>
              </w:rPr>
            </w:pPr>
          </w:p>
          <w:p w:rsidR="00626C50" w:rsidRPr="00716ACD" w:rsidRDefault="00626C50" w:rsidP="005A0DBB">
            <w:pPr>
              <w:spacing w:after="200" w:line="276" w:lineRule="auto"/>
              <w:rPr>
                <w:rFonts w:cstheme="minorHAnsi"/>
                <w:noProof/>
              </w:rPr>
            </w:pPr>
          </w:p>
          <w:p w:rsidR="00626C50" w:rsidRPr="00716ACD" w:rsidRDefault="00626C50" w:rsidP="005A0DBB">
            <w:pPr>
              <w:spacing w:after="200" w:line="276" w:lineRule="auto"/>
              <w:rPr>
                <w:rFonts w:cstheme="minorHAnsi"/>
                <w:noProof/>
              </w:rPr>
            </w:pPr>
          </w:p>
          <w:p w:rsidR="00626C50" w:rsidRPr="00716ACD" w:rsidRDefault="00626C50" w:rsidP="00743501">
            <w:pPr>
              <w:spacing w:after="200" w:line="276" w:lineRule="auto"/>
              <w:jc w:val="center"/>
              <w:rPr>
                <w:rFonts w:cstheme="minorHAnsi"/>
                <w:noProof/>
              </w:rPr>
            </w:pPr>
            <w:r w:rsidRPr="00716ACD">
              <w:rPr>
                <w:rFonts w:cstheme="minorHAnsi"/>
                <w:noProof/>
              </w:rPr>
              <w:t>True/False</w:t>
            </w:r>
          </w:p>
          <w:p w:rsidR="00626C50" w:rsidRPr="00D15B52" w:rsidRDefault="00626C50" w:rsidP="00743501">
            <w:pPr>
              <w:jc w:val="center"/>
              <w:rPr>
                <w:rFonts w:cstheme="minorHAnsi"/>
                <w:noProof/>
              </w:rPr>
            </w:pPr>
            <w:r w:rsidRPr="00716ACD">
              <w:rPr>
                <w:rFonts w:cstheme="minorHAnsi"/>
                <w:noProof/>
              </w:rPr>
              <w:t>Activity</w:t>
            </w:r>
          </w:p>
        </w:tc>
        <w:tc>
          <w:tcPr>
            <w:tcW w:w="6207" w:type="dxa"/>
            <w:gridSpan w:val="2"/>
          </w:tcPr>
          <w:p w:rsidR="00626C50" w:rsidRPr="00716ACD" w:rsidRDefault="00626C50" w:rsidP="00831F0F">
            <w:pPr>
              <w:rPr>
                <w:rFonts w:cstheme="minorHAnsi"/>
              </w:rPr>
            </w:pPr>
            <w:r w:rsidRPr="00716ACD">
              <w:rPr>
                <w:rFonts w:cstheme="minorHAnsi"/>
                <w:b/>
              </w:rPr>
              <w:t>Ask par</w:t>
            </w:r>
            <w:r>
              <w:rPr>
                <w:rFonts w:cstheme="minorHAnsi"/>
                <w:b/>
              </w:rPr>
              <w:t>ticipants the following four (4</w:t>
            </w:r>
            <w:r w:rsidRPr="00716ACD">
              <w:rPr>
                <w:rFonts w:cstheme="minorHAnsi"/>
                <w:b/>
              </w:rPr>
              <w:t>) questions:</w:t>
            </w:r>
          </w:p>
          <w:p w:rsidR="00626C50" w:rsidRPr="00716ACD" w:rsidRDefault="00626C50" w:rsidP="00831F0F">
            <w:pPr>
              <w:rPr>
                <w:rFonts w:cstheme="minorHAnsi"/>
              </w:rPr>
            </w:pPr>
            <w:r w:rsidRPr="00716ACD">
              <w:rPr>
                <w:rFonts w:cstheme="minorHAnsi"/>
              </w:rPr>
              <w:t xml:space="preserve">Q1. True or False: Value added is designed to isolate a teacher’s </w:t>
            </w:r>
            <w:r>
              <w:rPr>
                <w:rFonts w:cstheme="minorHAnsi"/>
              </w:rPr>
              <w:t xml:space="preserve">contributions to student academic growth </w:t>
            </w:r>
            <w:r w:rsidRPr="00716ACD">
              <w:rPr>
                <w:rFonts w:cstheme="minorHAnsi"/>
              </w:rPr>
              <w:t xml:space="preserve"> from other factors that might affect a student’s score</w:t>
            </w:r>
            <w:r>
              <w:rPr>
                <w:rFonts w:cstheme="minorHAnsi"/>
              </w:rPr>
              <w:t>s</w:t>
            </w:r>
            <w:r w:rsidRPr="00716ACD">
              <w:rPr>
                <w:rFonts w:cstheme="minorHAnsi"/>
              </w:rPr>
              <w:t xml:space="preserve"> but that are outside the teacher’s control. </w:t>
            </w:r>
          </w:p>
          <w:p w:rsidR="00626C50" w:rsidRPr="00716ACD" w:rsidRDefault="00626C50" w:rsidP="00831F0F">
            <w:pPr>
              <w:rPr>
                <w:rFonts w:cstheme="minorHAnsi"/>
              </w:rPr>
            </w:pPr>
          </w:p>
          <w:p w:rsidR="00626C50" w:rsidRPr="00716ACD" w:rsidRDefault="00626C50" w:rsidP="00831F0F">
            <w:pPr>
              <w:rPr>
                <w:rFonts w:cstheme="minorHAnsi"/>
              </w:rPr>
            </w:pPr>
            <w:r w:rsidRPr="00716ACD">
              <w:rPr>
                <w:rFonts w:cstheme="minorHAnsi"/>
              </w:rPr>
              <w:t>A1: True</w:t>
            </w:r>
          </w:p>
          <w:p w:rsidR="00626C50" w:rsidRPr="00D15B52" w:rsidRDefault="00626C50" w:rsidP="00831F0F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8416" behindDoc="0" locked="0" layoutInCell="1" allowOverlap="1" wp14:anchorId="6950339E" wp14:editId="44D93580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59054</wp:posOffset>
                      </wp:positionV>
                      <wp:extent cx="3248025" cy="0"/>
                      <wp:effectExtent l="0" t="0" r="95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4.65pt" to="251.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" strokecolor="#4579b8 [3044]" strokeweight="1.5pt">
                      <v:stroke dashstyle="dash"/>
                      <o:lock v:ext="edit" shapetype="f"/>
                    </v:line>
                  </w:pict>
                </mc:Fallback>
              </mc:AlternateContent>
            </w:r>
          </w:p>
          <w:p w:rsidR="00626C50" w:rsidRPr="00D15B52" w:rsidRDefault="00626C50" w:rsidP="00831F0F">
            <w:pPr>
              <w:rPr>
                <w:rFonts w:cstheme="minorHAnsi"/>
              </w:rPr>
            </w:pPr>
            <w:r w:rsidRPr="00D15B52">
              <w:rPr>
                <w:rFonts w:cstheme="minorHAnsi"/>
              </w:rPr>
              <w:t>Q2: True or False: During the two-year value added pilot, teachers of all grades and subjects will receive a value</w:t>
            </w:r>
            <w:r>
              <w:rPr>
                <w:rFonts w:cstheme="minorHAnsi"/>
              </w:rPr>
              <w:t>-</w:t>
            </w:r>
            <w:r w:rsidRPr="00D15B52">
              <w:rPr>
                <w:rFonts w:cstheme="minorHAnsi"/>
              </w:rPr>
              <w:t>added result.</w:t>
            </w:r>
          </w:p>
          <w:p w:rsidR="00626C50" w:rsidRPr="00D15B52" w:rsidRDefault="00626C50" w:rsidP="00831F0F">
            <w:pPr>
              <w:rPr>
                <w:rFonts w:cstheme="minorHAnsi"/>
              </w:rPr>
            </w:pPr>
          </w:p>
          <w:p w:rsidR="00626C50" w:rsidRDefault="00626C50" w:rsidP="00B92C10">
            <w:pPr>
              <w:rPr>
                <w:rFonts w:cstheme="minorHAnsi"/>
                <w:color w:val="000000" w:themeColor="text1"/>
              </w:rPr>
            </w:pPr>
            <w:r w:rsidRPr="00D15B52">
              <w:rPr>
                <w:rFonts w:cstheme="minorHAnsi"/>
              </w:rPr>
              <w:t>A2: False, only teachers</w:t>
            </w:r>
            <w:r>
              <w:rPr>
                <w:rFonts w:ascii="Calibri" w:hAnsi="Calibri"/>
                <w:color w:val="1F497D"/>
              </w:rPr>
              <w:t xml:space="preserve"> </w:t>
            </w:r>
            <w:r w:rsidRPr="002B6116">
              <w:rPr>
                <w:rFonts w:ascii="Calibri" w:hAnsi="Calibri"/>
                <w:color w:val="000000" w:themeColor="text1"/>
              </w:rPr>
              <w:t>with at least 10 tested students who meet requirements for inclusion in the model</w:t>
            </w:r>
            <w:r>
              <w:rPr>
                <w:rFonts w:ascii="Calibri" w:hAnsi="Calibri"/>
                <w:color w:val="000000" w:themeColor="text1"/>
              </w:rPr>
              <w:t>.</w:t>
            </w:r>
            <w:r w:rsidRPr="002B6116">
              <w:rPr>
                <w:rFonts w:cstheme="minorHAnsi"/>
                <w:color w:val="000000" w:themeColor="text1"/>
              </w:rPr>
              <w:t xml:space="preserve"> </w:t>
            </w:r>
          </w:p>
          <w:p w:rsidR="00626C50" w:rsidRPr="00716ACD" w:rsidRDefault="00626C50" w:rsidP="00B92C10">
            <w:pPr>
              <w:rPr>
                <w:rFonts w:cstheme="minorHAnsi"/>
              </w:rPr>
            </w:pPr>
          </w:p>
          <w:p w:rsidR="00626C50" w:rsidRPr="00D15B52" w:rsidRDefault="00626C50" w:rsidP="00831F0F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9440" behindDoc="0" locked="0" layoutInCell="1" allowOverlap="1" wp14:anchorId="5BE64810" wp14:editId="2C67827A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79374</wp:posOffset>
                      </wp:positionV>
                      <wp:extent cx="3248025" cy="0"/>
                      <wp:effectExtent l="0" t="0" r="95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9pt,6.25pt" to="251.8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" strokecolor="#4579b8 [3044]" strokeweight="1.5pt">
                      <v:stroke dashstyle="dash"/>
                      <o:lock v:ext="edit" shapetype="f"/>
                    </v:line>
                  </w:pict>
                </mc:Fallback>
              </mc:AlternateContent>
            </w:r>
          </w:p>
          <w:p w:rsidR="00626C50" w:rsidRPr="00911414" w:rsidRDefault="00626C50" w:rsidP="00911414">
            <w:pPr>
              <w:rPr>
                <w:rFonts w:cstheme="minorHAnsi"/>
              </w:rPr>
            </w:pPr>
            <w:r w:rsidRPr="00911414">
              <w:rPr>
                <w:rFonts w:cstheme="minorHAnsi"/>
              </w:rPr>
              <w:t>Q3: True or False: The value-added model relies on a direct comparison of two different tests in order to show a teacher’s contribution to a student’s academic growth.</w:t>
            </w:r>
          </w:p>
          <w:p w:rsidR="00626C50" w:rsidRPr="00911414" w:rsidRDefault="00626C50" w:rsidP="00911414">
            <w:pPr>
              <w:rPr>
                <w:rFonts w:cstheme="minorHAnsi"/>
              </w:rPr>
            </w:pPr>
          </w:p>
          <w:p w:rsidR="00626C50" w:rsidRDefault="00626C50" w:rsidP="00911414">
            <w:pPr>
              <w:rPr>
                <w:rFonts w:cstheme="minorHAnsi"/>
              </w:rPr>
            </w:pPr>
            <w:r w:rsidRPr="00911414">
              <w:rPr>
                <w:rFonts w:cstheme="minorHAnsi"/>
              </w:rPr>
              <w:t>A3: False, the value-added model does not rely on a direct comparison of two different tests to estimate a teacher’s contribution to a student’s academic growth. A teacher’s value-added result is determined by comparing the average a</w:t>
            </w:r>
            <w:r w:rsidRPr="00D15B52">
              <w:rPr>
                <w:rFonts w:cstheme="minorHAnsi"/>
              </w:rPr>
              <w:t xml:space="preserve">ctual score and </w:t>
            </w:r>
            <w:r w:rsidRPr="00716ACD">
              <w:rPr>
                <w:rFonts w:cstheme="minorHAnsi"/>
              </w:rPr>
              <w:t>the average typical-peer score on the same test.</w:t>
            </w:r>
          </w:p>
          <w:p w:rsidR="00626C50" w:rsidRDefault="00626C50" w:rsidP="00911414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A05550B" wp14:editId="599C4EDA">
                      <wp:simplePos x="0" y="0"/>
                      <wp:positionH relativeFrom="column">
                        <wp:posOffset>-45564</wp:posOffset>
                      </wp:positionH>
                      <wp:positionV relativeFrom="paragraph">
                        <wp:posOffset>107274</wp:posOffset>
                      </wp:positionV>
                      <wp:extent cx="3431969" cy="0"/>
                      <wp:effectExtent l="0" t="0" r="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1969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8.45pt" to="266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" strokecolor="#4579b8 [3044]" strokeweight="1.5pt">
                      <v:stroke dashstyle="dash"/>
                    </v:line>
                  </w:pict>
                </mc:Fallback>
              </mc:AlternateContent>
            </w:r>
          </w:p>
          <w:p w:rsidR="00626C50" w:rsidRDefault="00626C50" w:rsidP="00911414">
            <w:pPr>
              <w:rPr>
                <w:rFonts w:cstheme="minorHAnsi"/>
              </w:rPr>
            </w:pPr>
          </w:p>
          <w:p w:rsidR="00626C50" w:rsidRDefault="00626C50" w:rsidP="00911414">
            <w:pPr>
              <w:rPr>
                <w:rFonts w:cstheme="minorHAnsi"/>
              </w:rPr>
            </w:pPr>
            <w:r>
              <w:rPr>
                <w:rFonts w:cstheme="minorHAnsi"/>
              </w:rPr>
              <w:t>Q4. True or False: The 2014-2015</w:t>
            </w:r>
            <w:r w:rsidR="00821B9A">
              <w:rPr>
                <w:rFonts w:cstheme="minorHAnsi"/>
              </w:rPr>
              <w:t xml:space="preserve"> school year value-added result</w:t>
            </w:r>
            <w:r>
              <w:rPr>
                <w:rFonts w:cstheme="minorHAnsi"/>
              </w:rPr>
              <w:t>s are based on pilot data from the previous school year.</w:t>
            </w:r>
          </w:p>
          <w:p w:rsidR="00626C50" w:rsidRDefault="00626C50" w:rsidP="00911414">
            <w:pPr>
              <w:rPr>
                <w:rFonts w:cstheme="minorHAnsi"/>
              </w:rPr>
            </w:pPr>
          </w:p>
          <w:p w:rsidR="00626C50" w:rsidRDefault="00626C50" w:rsidP="00911414">
            <w:pPr>
              <w:rPr>
                <w:rFonts w:cstheme="minorHAnsi"/>
              </w:rPr>
            </w:pPr>
            <w:r>
              <w:rPr>
                <w:rFonts w:cstheme="minorHAnsi"/>
              </w:rPr>
              <w:t>A4. True</w:t>
            </w:r>
          </w:p>
          <w:p w:rsidR="00626C50" w:rsidRDefault="00626C50" w:rsidP="00911414">
            <w:pPr>
              <w:rPr>
                <w:rFonts w:cstheme="minorHAnsi"/>
              </w:rPr>
            </w:pPr>
          </w:p>
          <w:p w:rsidR="00626C50" w:rsidRDefault="00626C50" w:rsidP="00911414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C89E273" wp14:editId="30C14D24">
                      <wp:simplePos x="0" y="0"/>
                      <wp:positionH relativeFrom="column">
                        <wp:posOffset>-45564</wp:posOffset>
                      </wp:positionH>
                      <wp:positionV relativeFrom="paragraph">
                        <wp:posOffset>6004</wp:posOffset>
                      </wp:positionV>
                      <wp:extent cx="3598223" cy="11875"/>
                      <wp:effectExtent l="0" t="0" r="2540" b="2667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98223" cy="11875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.45pt" to="279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" strokecolor="#4579b8 [3044]" strokeweight="1.5pt">
                      <v:stroke dashstyle="dash"/>
                    </v:line>
                  </w:pict>
                </mc:Fallback>
              </mc:AlternateContent>
            </w:r>
          </w:p>
          <w:p w:rsidR="00626C50" w:rsidRDefault="00626C50" w:rsidP="00831F0F">
            <w:pPr>
              <w:rPr>
                <w:rFonts w:cstheme="minorHAnsi"/>
                <w:b/>
              </w:rPr>
            </w:pPr>
            <w:r w:rsidRPr="009024A2">
              <w:rPr>
                <w:rFonts w:cstheme="minorHAnsi"/>
                <w:b/>
              </w:rPr>
              <w:t>Estimated Time Frame:</w:t>
            </w:r>
            <w:r>
              <w:rPr>
                <w:rFonts w:cstheme="minorHAnsi"/>
              </w:rPr>
              <w:t xml:space="preserve"> 10</w:t>
            </w:r>
            <w:r w:rsidRPr="009024A2">
              <w:rPr>
                <w:rFonts w:cstheme="minorHAnsi"/>
              </w:rPr>
              <w:t xml:space="preserve"> minutes</w:t>
            </w:r>
            <w:r>
              <w:rPr>
                <w:rFonts w:cstheme="minorHAnsi"/>
              </w:rPr>
              <w:t xml:space="preserve"> </w:t>
            </w:r>
            <w:r w:rsidRPr="003D2CFA">
              <w:rPr>
                <w:rFonts w:cstheme="minorHAnsi"/>
                <w:i/>
                <w:sz w:val="20"/>
              </w:rPr>
              <w:t>(Times may vary depending on the size of the audience</w:t>
            </w:r>
            <w:r>
              <w:rPr>
                <w:rFonts w:cstheme="minorHAnsi"/>
                <w:i/>
                <w:sz w:val="20"/>
              </w:rPr>
              <w:t>, assessment method chosen</w:t>
            </w:r>
            <w:r w:rsidRPr="003D2CFA">
              <w:rPr>
                <w:rFonts w:cstheme="minorHAnsi"/>
                <w:i/>
                <w:sz w:val="20"/>
              </w:rPr>
              <w:t xml:space="preserve"> and other factors)</w:t>
            </w:r>
          </w:p>
        </w:tc>
        <w:tc>
          <w:tcPr>
            <w:tcW w:w="2032" w:type="dxa"/>
          </w:tcPr>
          <w:p w:rsidR="00626C50" w:rsidRDefault="00626C50" w:rsidP="00831F0F">
            <w:pPr>
              <w:rPr>
                <w:rFonts w:cstheme="minorHAnsi"/>
              </w:rPr>
            </w:pPr>
          </w:p>
          <w:p w:rsidR="00626C50" w:rsidRPr="00716ACD" w:rsidRDefault="00626C50" w:rsidP="00831F0F">
            <w:pPr>
              <w:rPr>
                <w:rFonts w:cstheme="minorHAnsi"/>
              </w:rPr>
            </w:pPr>
            <w:r w:rsidRPr="00716ACD">
              <w:rPr>
                <w:rFonts w:cstheme="minorHAnsi"/>
              </w:rPr>
              <w:t>The knowledge check questions may be presented to the participants through various methods:</w:t>
            </w:r>
          </w:p>
          <w:p w:rsidR="00626C50" w:rsidRPr="00716ACD" w:rsidRDefault="00626C50" w:rsidP="00831F0F">
            <w:pPr>
              <w:rPr>
                <w:rFonts w:cstheme="minorHAnsi"/>
              </w:rPr>
            </w:pPr>
          </w:p>
          <w:p w:rsidR="00626C50" w:rsidRPr="00716ACD" w:rsidRDefault="00626C50" w:rsidP="00831F0F">
            <w:pPr>
              <w:rPr>
                <w:rFonts w:cstheme="minorHAnsi"/>
              </w:rPr>
            </w:pPr>
            <w:r w:rsidRPr="00716ACD">
              <w:rPr>
                <w:rFonts w:cstheme="minorHAnsi"/>
              </w:rPr>
              <w:t>Suggestion #1 - Add questions to the existing PPT at the end of the section.</w:t>
            </w:r>
          </w:p>
          <w:p w:rsidR="00626C50" w:rsidRPr="00716ACD" w:rsidRDefault="00626C50" w:rsidP="00831F0F">
            <w:pPr>
              <w:rPr>
                <w:rFonts w:cstheme="minorHAnsi"/>
              </w:rPr>
            </w:pPr>
          </w:p>
          <w:p w:rsidR="00626C50" w:rsidRPr="00716ACD" w:rsidRDefault="00626C50" w:rsidP="00831F0F">
            <w:pPr>
              <w:rPr>
                <w:rFonts w:cstheme="minorHAnsi"/>
              </w:rPr>
            </w:pPr>
            <w:r w:rsidRPr="00716ACD">
              <w:rPr>
                <w:rFonts w:cstheme="minorHAnsi"/>
              </w:rPr>
              <w:t>Suggestion #2 – Create a paper and pencil quiz.</w:t>
            </w:r>
          </w:p>
          <w:p w:rsidR="00626C50" w:rsidRPr="00716ACD" w:rsidRDefault="00626C50" w:rsidP="00831F0F">
            <w:pPr>
              <w:rPr>
                <w:rFonts w:cstheme="minorHAnsi"/>
              </w:rPr>
            </w:pPr>
          </w:p>
          <w:p w:rsidR="00626C50" w:rsidRPr="00D15B52" w:rsidRDefault="00626C50" w:rsidP="00831F0F">
            <w:pPr>
              <w:rPr>
                <w:rFonts w:cstheme="minorHAnsi"/>
              </w:rPr>
            </w:pPr>
            <w:r w:rsidRPr="00716ACD">
              <w:rPr>
                <w:rFonts w:cstheme="minorHAnsi"/>
              </w:rPr>
              <w:t xml:space="preserve">Suggestion #3 – Create signs with </w:t>
            </w:r>
            <w:r>
              <w:rPr>
                <w:rFonts w:cstheme="minorHAnsi"/>
              </w:rPr>
              <w:t>‘</w:t>
            </w:r>
            <w:r w:rsidRPr="00D15B52">
              <w:rPr>
                <w:rFonts w:cstheme="minorHAnsi"/>
              </w:rPr>
              <w:t>True</w:t>
            </w:r>
            <w:r>
              <w:rPr>
                <w:rFonts w:cstheme="minorHAnsi"/>
              </w:rPr>
              <w:t>’</w:t>
            </w:r>
            <w:r w:rsidRPr="00D15B52">
              <w:rPr>
                <w:rFonts w:cstheme="minorHAnsi"/>
              </w:rPr>
              <w:t xml:space="preserve"> on one side and ‘False’ on the other side.</w:t>
            </w:r>
          </w:p>
          <w:p w:rsidR="00626C50" w:rsidRPr="00D15B52" w:rsidRDefault="00626C50" w:rsidP="00831F0F">
            <w:pPr>
              <w:rPr>
                <w:rFonts w:cstheme="minorHAnsi"/>
              </w:rPr>
            </w:pPr>
          </w:p>
          <w:p w:rsidR="00626C50" w:rsidRPr="00D15B52" w:rsidRDefault="00626C50" w:rsidP="00831F0F">
            <w:pPr>
              <w:rPr>
                <w:rFonts w:cstheme="minorHAnsi"/>
              </w:rPr>
            </w:pPr>
            <w:r w:rsidRPr="00D15B52">
              <w:rPr>
                <w:rFonts w:cstheme="minorHAnsi"/>
              </w:rPr>
              <w:t>Suggestion #4 – Ask each question verbally and call on volunteers to answer</w:t>
            </w:r>
            <w:r>
              <w:rPr>
                <w:rFonts w:cstheme="minorHAnsi"/>
              </w:rPr>
              <w:t>.</w:t>
            </w:r>
          </w:p>
          <w:p w:rsidR="00626C50" w:rsidRPr="00D15B52" w:rsidRDefault="00626C50" w:rsidP="00831F0F">
            <w:pPr>
              <w:rPr>
                <w:rFonts w:cstheme="minorHAnsi"/>
              </w:rPr>
            </w:pPr>
          </w:p>
          <w:p w:rsidR="00626C50" w:rsidRDefault="00626C50" w:rsidP="00831F0F">
            <w:pPr>
              <w:rPr>
                <w:rFonts w:cstheme="minorHAnsi"/>
              </w:rPr>
            </w:pPr>
            <w:r>
              <w:rPr>
                <w:rFonts w:cstheme="minorHAnsi"/>
              </w:rPr>
              <w:t>Suggestion #5 – Use a technology-based polling application such as Poll Everywhere.</w:t>
            </w:r>
          </w:p>
          <w:p w:rsidR="00626C50" w:rsidRDefault="00626C50" w:rsidP="00831F0F">
            <w:pPr>
              <w:rPr>
                <w:rFonts w:cstheme="minorHAnsi"/>
              </w:rPr>
            </w:pPr>
          </w:p>
          <w:p w:rsidR="00626C50" w:rsidRDefault="00626C50" w:rsidP="00831F0F">
            <w:pPr>
              <w:rPr>
                <w:rFonts w:cstheme="minorHAnsi"/>
              </w:rPr>
            </w:pPr>
            <w:r w:rsidRPr="00D15B52">
              <w:rPr>
                <w:rFonts w:cstheme="minorHAnsi"/>
              </w:rPr>
              <w:t>Suggestion #</w:t>
            </w:r>
            <w:r>
              <w:rPr>
                <w:rFonts w:cstheme="minorHAnsi"/>
              </w:rPr>
              <w:t>6</w:t>
            </w:r>
            <w:r w:rsidRPr="00D15B52">
              <w:rPr>
                <w:rFonts w:cstheme="minorHAnsi"/>
              </w:rPr>
              <w:t xml:space="preserve"> – Create your own assessment</w:t>
            </w:r>
            <w:r>
              <w:rPr>
                <w:rFonts w:cstheme="minorHAnsi"/>
              </w:rPr>
              <w:t>.</w:t>
            </w:r>
          </w:p>
          <w:p w:rsidR="00626C50" w:rsidRDefault="00626C50" w:rsidP="00831F0F">
            <w:pPr>
              <w:rPr>
                <w:rFonts w:cstheme="minorHAnsi"/>
              </w:rPr>
            </w:pPr>
          </w:p>
          <w:p w:rsidR="00626C50" w:rsidRDefault="00626C50" w:rsidP="00831F0F">
            <w:pPr>
              <w:rPr>
                <w:rFonts w:cstheme="minorHAnsi"/>
              </w:rPr>
            </w:pPr>
          </w:p>
          <w:p w:rsidR="00626C50" w:rsidRDefault="00626C50" w:rsidP="00831F0F">
            <w:pPr>
              <w:rPr>
                <w:rFonts w:cstheme="minorHAnsi"/>
              </w:rPr>
            </w:pPr>
          </w:p>
        </w:tc>
      </w:tr>
      <w:tr w:rsidR="00626C50" w:rsidRPr="00D15B52" w:rsidTr="00C44413">
        <w:trPr>
          <w:cantSplit/>
          <w:trHeight w:val="812"/>
        </w:trPr>
        <w:tc>
          <w:tcPr>
            <w:tcW w:w="1163" w:type="dxa"/>
            <w:vMerge/>
            <w:shd w:val="clear" w:color="auto" w:fill="D9D9D9" w:themeFill="background1" w:themeFillShade="D9"/>
            <w:textDirection w:val="btLr"/>
          </w:tcPr>
          <w:p w:rsidR="00626C50" w:rsidRPr="00716ACD" w:rsidRDefault="00626C50" w:rsidP="005E299A">
            <w:pPr>
              <w:spacing w:after="200" w:line="276" w:lineRule="auto"/>
              <w:ind w:left="113" w:right="113"/>
              <w:jc w:val="center"/>
              <w:rPr>
                <w:rFonts w:cstheme="minorHAnsi"/>
                <w:color w:val="244061" w:themeColor="accent1" w:themeShade="80"/>
              </w:rPr>
            </w:pPr>
          </w:p>
        </w:tc>
        <w:tc>
          <w:tcPr>
            <w:tcW w:w="1900" w:type="dxa"/>
            <w:gridSpan w:val="2"/>
            <w:shd w:val="clear" w:color="auto" w:fill="17365D" w:themeFill="text2" w:themeFillShade="BF"/>
            <w:vAlign w:val="center"/>
          </w:tcPr>
          <w:p w:rsidR="00626C50" w:rsidRPr="00716ACD" w:rsidRDefault="00626C50" w:rsidP="005A0DBB">
            <w:pPr>
              <w:spacing w:after="200" w:line="276" w:lineRule="auto"/>
              <w:jc w:val="center"/>
              <w:rPr>
                <w:rFonts w:cstheme="minorHAnsi"/>
                <w:noProof/>
              </w:rPr>
            </w:pPr>
            <w:r w:rsidRPr="007C0851">
              <w:rPr>
                <w:rFonts w:eastAsiaTheme="minorEastAsia" w:cstheme="minorHAnsi"/>
                <w:b/>
                <w:color w:val="FFFFFF" w:themeColor="background1"/>
                <w:kern w:val="24"/>
                <w:sz w:val="24"/>
              </w:rPr>
              <w:t>Title of Training Segment</w:t>
            </w:r>
          </w:p>
        </w:tc>
        <w:tc>
          <w:tcPr>
            <w:tcW w:w="6207" w:type="dxa"/>
            <w:gridSpan w:val="2"/>
            <w:shd w:val="clear" w:color="auto" w:fill="17365D" w:themeFill="text2" w:themeFillShade="BF"/>
            <w:vAlign w:val="center"/>
          </w:tcPr>
          <w:p w:rsidR="00626C50" w:rsidRPr="00626C50" w:rsidRDefault="00626C50" w:rsidP="00E61C02">
            <w:pPr>
              <w:jc w:val="center"/>
              <w:rPr>
                <w:rFonts w:cstheme="minorHAnsi"/>
                <w:highlight w:val="yellow"/>
              </w:rPr>
            </w:pPr>
            <w:r w:rsidRPr="007C0851">
              <w:rPr>
                <w:rFonts w:cstheme="minorHAnsi"/>
                <w:b/>
                <w:color w:val="FFFFFF" w:themeColor="background1"/>
                <w:sz w:val="24"/>
              </w:rPr>
              <w:t>Details and Instructions</w:t>
            </w:r>
          </w:p>
        </w:tc>
        <w:tc>
          <w:tcPr>
            <w:tcW w:w="2032" w:type="dxa"/>
            <w:shd w:val="clear" w:color="auto" w:fill="17365D" w:themeFill="text2" w:themeFillShade="BF"/>
            <w:vAlign w:val="center"/>
          </w:tcPr>
          <w:p w:rsidR="00626C50" w:rsidRPr="00D15B52" w:rsidRDefault="00626C50" w:rsidP="00831F0F">
            <w:pPr>
              <w:rPr>
                <w:rFonts w:cstheme="minorHAnsi"/>
              </w:rPr>
            </w:pPr>
            <w:r w:rsidRPr="007C0851">
              <w:rPr>
                <w:rFonts w:cstheme="minorHAnsi"/>
                <w:b/>
                <w:color w:val="FFFFFF" w:themeColor="background1"/>
                <w:sz w:val="24"/>
              </w:rPr>
              <w:t>Additional Notes</w:t>
            </w:r>
          </w:p>
        </w:tc>
      </w:tr>
      <w:tr w:rsidR="00626C50" w:rsidRPr="00D15B52" w:rsidTr="00C44413">
        <w:trPr>
          <w:cantSplit/>
          <w:trHeight w:val="303"/>
        </w:trPr>
        <w:tc>
          <w:tcPr>
            <w:tcW w:w="1163" w:type="dxa"/>
            <w:shd w:val="clear" w:color="auto" w:fill="D9D9D9" w:themeFill="background1" w:themeFillShade="D9"/>
            <w:textDirection w:val="btLr"/>
          </w:tcPr>
          <w:p w:rsidR="00626C50" w:rsidRDefault="00626C50" w:rsidP="007C0851">
            <w:pPr>
              <w:ind w:right="115"/>
              <w:jc w:val="center"/>
              <w:rPr>
                <w:rFonts w:eastAsiaTheme="minorEastAsia" w:cstheme="minorHAnsi"/>
                <w:b/>
                <w:color w:val="244061" w:themeColor="accent1" w:themeShade="80"/>
                <w:kern w:val="24"/>
              </w:rPr>
            </w:pPr>
          </w:p>
          <w:p w:rsidR="00626C50" w:rsidRPr="005A0DBB" w:rsidRDefault="00626C50" w:rsidP="007C0851">
            <w:pPr>
              <w:ind w:right="115"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5A0DBB">
              <w:rPr>
                <w:rFonts w:eastAsiaTheme="minorEastAsia" w:cstheme="minorHAnsi"/>
                <w:b/>
                <w:color w:val="244061" w:themeColor="accent1" w:themeShade="80"/>
                <w:kern w:val="24"/>
              </w:rPr>
              <w:t>Part II: In</w:t>
            </w:r>
            <w:r w:rsidRPr="005A0DBB">
              <w:rPr>
                <w:rFonts w:cstheme="minorHAnsi"/>
                <w:b/>
                <w:color w:val="244061" w:themeColor="accent1" w:themeShade="80"/>
              </w:rPr>
              <w:t xml:space="preserve">terpreting Your Value-Added </w:t>
            </w:r>
          </w:p>
          <w:p w:rsidR="00626C50" w:rsidRPr="005A0DBB" w:rsidRDefault="00626C50" w:rsidP="007C0851">
            <w:pPr>
              <w:ind w:right="115"/>
              <w:jc w:val="center"/>
              <w:rPr>
                <w:rFonts w:cstheme="minorHAnsi"/>
                <w:b/>
                <w:color w:val="244061" w:themeColor="accent1" w:themeShade="80"/>
              </w:rPr>
            </w:pPr>
            <w:r w:rsidRPr="005A0DBB">
              <w:rPr>
                <w:rFonts w:cstheme="minorHAnsi"/>
                <w:b/>
                <w:color w:val="244061" w:themeColor="accent1" w:themeShade="80"/>
              </w:rPr>
              <w:t>Results Report</w:t>
            </w:r>
          </w:p>
          <w:p w:rsidR="00626C50" w:rsidRDefault="00626C50" w:rsidP="007C0851">
            <w:pPr>
              <w:spacing w:after="200" w:line="276" w:lineRule="auto"/>
              <w:ind w:left="113" w:right="113"/>
              <w:jc w:val="center"/>
              <w:rPr>
                <w:rFonts w:eastAsiaTheme="minorEastAsia" w:cstheme="minorHAnsi"/>
                <w:b/>
                <w:color w:val="244061" w:themeColor="accent1" w:themeShade="80"/>
                <w:kern w:val="24"/>
              </w:rPr>
            </w:pPr>
          </w:p>
        </w:tc>
        <w:tc>
          <w:tcPr>
            <w:tcW w:w="1900" w:type="dxa"/>
            <w:gridSpan w:val="2"/>
          </w:tcPr>
          <w:p w:rsidR="00626C50" w:rsidRPr="00D15B52" w:rsidRDefault="00626C50" w:rsidP="005A0DBB">
            <w:pPr>
              <w:rPr>
                <w:rFonts w:cstheme="minorHAnsi"/>
                <w:noProof/>
              </w:rPr>
            </w:pPr>
          </w:p>
          <w:p w:rsidR="00626C50" w:rsidRPr="00D15B52" w:rsidRDefault="00626C50" w:rsidP="005A0DBB">
            <w:pPr>
              <w:rPr>
                <w:rFonts w:cstheme="minorHAnsi"/>
                <w:noProof/>
              </w:rPr>
            </w:pPr>
          </w:p>
          <w:p w:rsidR="00626C50" w:rsidRPr="00D15B52" w:rsidRDefault="00626C50" w:rsidP="005A0DBB">
            <w:pPr>
              <w:rPr>
                <w:rFonts w:cstheme="minorHAnsi"/>
                <w:noProof/>
              </w:rPr>
            </w:pPr>
          </w:p>
          <w:p w:rsidR="00626C50" w:rsidRPr="00D15B52" w:rsidRDefault="00626C50" w:rsidP="005A0DBB">
            <w:pPr>
              <w:rPr>
                <w:rFonts w:cstheme="minorHAnsi"/>
                <w:noProof/>
              </w:rPr>
            </w:pPr>
          </w:p>
          <w:p w:rsidR="00626C50" w:rsidRPr="00D15B52" w:rsidRDefault="00626C50" w:rsidP="005A0DBB">
            <w:pPr>
              <w:rPr>
                <w:rFonts w:cstheme="minorHAnsi"/>
                <w:noProof/>
              </w:rPr>
            </w:pPr>
          </w:p>
          <w:p w:rsidR="00626C50" w:rsidRPr="00D15B52" w:rsidRDefault="00626C50" w:rsidP="005A0DBB">
            <w:pPr>
              <w:jc w:val="center"/>
              <w:rPr>
                <w:rFonts w:cstheme="minorHAnsi"/>
                <w:noProof/>
              </w:rPr>
            </w:pPr>
            <w:r w:rsidRPr="00D15B52">
              <w:rPr>
                <w:rFonts w:cstheme="minorHAnsi"/>
                <w:noProof/>
              </w:rPr>
              <w:t>Teacher and Administrator Value-Added Results Report</w:t>
            </w:r>
            <w:r>
              <w:rPr>
                <w:rFonts w:cstheme="minorHAnsi"/>
                <w:noProof/>
              </w:rPr>
              <w:t>s</w:t>
            </w:r>
          </w:p>
          <w:p w:rsidR="00626C50" w:rsidRPr="00D15B52" w:rsidRDefault="00626C50" w:rsidP="005A0DBB">
            <w:pPr>
              <w:rPr>
                <w:rFonts w:cstheme="minorHAnsi"/>
                <w:noProof/>
              </w:rPr>
            </w:pPr>
          </w:p>
          <w:p w:rsidR="00626C50" w:rsidRPr="00D15B52" w:rsidRDefault="00626C50" w:rsidP="005A0DBB">
            <w:pPr>
              <w:rPr>
                <w:rFonts w:cstheme="minorHAnsi"/>
                <w:noProof/>
              </w:rPr>
            </w:pPr>
          </w:p>
          <w:p w:rsidR="00626C50" w:rsidRPr="00D15B52" w:rsidRDefault="00626C50" w:rsidP="005A0DBB">
            <w:pPr>
              <w:rPr>
                <w:rFonts w:cstheme="minorHAnsi"/>
                <w:noProof/>
              </w:rPr>
            </w:pPr>
          </w:p>
          <w:p w:rsidR="00626C50" w:rsidRPr="00D15B52" w:rsidRDefault="00626C50" w:rsidP="005A0DBB">
            <w:pPr>
              <w:rPr>
                <w:rFonts w:cstheme="minorHAnsi"/>
                <w:noProof/>
              </w:rPr>
            </w:pPr>
          </w:p>
          <w:p w:rsidR="00626C50" w:rsidRPr="007C0851" w:rsidRDefault="00626C50" w:rsidP="007C0851">
            <w:pPr>
              <w:ind w:left="247" w:hanging="247"/>
              <w:jc w:val="center"/>
              <w:rPr>
                <w:rFonts w:eastAsiaTheme="minorEastAsia" w:cstheme="minorHAnsi"/>
                <w:b/>
                <w:color w:val="FFFFFF" w:themeColor="background1"/>
                <w:kern w:val="24"/>
                <w:sz w:val="24"/>
              </w:rPr>
            </w:pPr>
          </w:p>
        </w:tc>
        <w:tc>
          <w:tcPr>
            <w:tcW w:w="6207" w:type="dxa"/>
            <w:gridSpan w:val="2"/>
          </w:tcPr>
          <w:p w:rsidR="00626C50" w:rsidRPr="00716ACD" w:rsidRDefault="00626C50" w:rsidP="00831F0F">
            <w:pPr>
              <w:rPr>
                <w:rFonts w:cstheme="minorHAnsi"/>
                <w:b/>
              </w:rPr>
            </w:pPr>
            <w:r w:rsidRPr="00716ACD">
              <w:rPr>
                <w:rFonts w:cstheme="minorHAnsi"/>
                <w:b/>
              </w:rPr>
              <w:t>Training Method:</w:t>
            </w:r>
          </w:p>
          <w:p w:rsidR="00626C50" w:rsidRDefault="00626C50" w:rsidP="00A3648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286CD3">
              <w:rPr>
                <w:rFonts w:cstheme="minorHAnsi"/>
              </w:rPr>
              <w:t xml:space="preserve">Option 1: Play Modules 5 and/or 6:Interpreting the Teacher/Administrator Value-Added Results Report </w:t>
            </w:r>
          </w:p>
          <w:p w:rsidR="00626C50" w:rsidRPr="00286CD3" w:rsidRDefault="00626C50" w:rsidP="00A3648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286CD3">
              <w:rPr>
                <w:rFonts w:cstheme="minorHAnsi"/>
              </w:rPr>
              <w:t xml:space="preserve">Option 2:  Use the </w:t>
            </w:r>
            <w:r>
              <w:rPr>
                <w:rFonts w:cstheme="minorHAnsi"/>
              </w:rPr>
              <w:t xml:space="preserve">corresponding sections of the </w:t>
            </w:r>
            <w:r w:rsidRPr="00286CD3">
              <w:rPr>
                <w:rFonts w:cstheme="minorHAnsi"/>
              </w:rPr>
              <w:t>District Trainer PowerPoint</w:t>
            </w:r>
            <w:r w:rsidRPr="00286CD3">
              <w:rPr>
                <w:rFonts w:cstheme="minorHAnsi"/>
                <w:highlight w:val="yellow"/>
              </w:rPr>
              <w:t xml:space="preserve"> </w:t>
            </w:r>
          </w:p>
          <w:p w:rsidR="00626C50" w:rsidRDefault="00626C50" w:rsidP="00831F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5A0DBB">
              <w:rPr>
                <w:rFonts w:cstheme="minorHAnsi"/>
              </w:rPr>
              <w:t xml:space="preserve">Option 3: Use </w:t>
            </w:r>
            <w:r>
              <w:rPr>
                <w:rFonts w:cstheme="minorHAnsi"/>
              </w:rPr>
              <w:t>s</w:t>
            </w:r>
            <w:r w:rsidRPr="00D15B52">
              <w:rPr>
                <w:rFonts w:cstheme="minorHAnsi"/>
              </w:rPr>
              <w:t>ample results report</w:t>
            </w:r>
          </w:p>
          <w:p w:rsidR="00626C50" w:rsidRPr="00D15B52" w:rsidRDefault="00626C50" w:rsidP="00831F0F">
            <w:pPr>
              <w:pStyle w:val="ListParagraph"/>
              <w:rPr>
                <w:rFonts w:cstheme="minorHAnsi"/>
              </w:rPr>
            </w:pPr>
          </w:p>
          <w:p w:rsidR="00626C50" w:rsidRPr="00D15B52" w:rsidRDefault="00626C50" w:rsidP="00831F0F">
            <w:pPr>
              <w:rPr>
                <w:rFonts w:cstheme="minorHAnsi"/>
                <w:b/>
              </w:rPr>
            </w:pPr>
            <w:r w:rsidRPr="00D15B52">
              <w:rPr>
                <w:rFonts w:cstheme="minorHAnsi"/>
                <w:b/>
              </w:rPr>
              <w:t>Key Concepts to Train:</w:t>
            </w:r>
          </w:p>
          <w:p w:rsidR="00626C50" w:rsidRPr="00D15B52" w:rsidRDefault="00626C50" w:rsidP="00831F0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Describe </w:t>
            </w:r>
            <w:r w:rsidRPr="00D15B52">
              <w:rPr>
                <w:rFonts w:cstheme="minorHAnsi"/>
              </w:rPr>
              <w:t xml:space="preserve"> the tim</w:t>
            </w:r>
            <w:r>
              <w:rPr>
                <w:rFonts w:cstheme="minorHAnsi"/>
              </w:rPr>
              <w:t xml:space="preserve">ing </w:t>
            </w:r>
            <w:r w:rsidRPr="00D15B52">
              <w:rPr>
                <w:rFonts w:cstheme="minorHAnsi"/>
              </w:rPr>
              <w:t xml:space="preserve">of </w:t>
            </w:r>
            <w:r>
              <w:rPr>
                <w:rFonts w:cstheme="minorHAnsi"/>
              </w:rPr>
              <w:t xml:space="preserve">when </w:t>
            </w:r>
            <w:r w:rsidRPr="00D15B52">
              <w:rPr>
                <w:rFonts w:cstheme="minorHAnsi"/>
              </w:rPr>
              <w:t>a teacher receiv</w:t>
            </w:r>
            <w:r>
              <w:rPr>
                <w:rFonts w:cstheme="minorHAnsi"/>
              </w:rPr>
              <w:t xml:space="preserve">es </w:t>
            </w:r>
            <w:r w:rsidRPr="00D15B5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their</w:t>
            </w:r>
            <w:r w:rsidRPr="00D15B52">
              <w:rPr>
                <w:rFonts w:cstheme="minorHAnsi"/>
              </w:rPr>
              <w:t xml:space="preserve"> value-added result report</w:t>
            </w:r>
          </w:p>
          <w:p w:rsidR="00626C50" w:rsidRPr="006735FC" w:rsidRDefault="00626C50" w:rsidP="00831F0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6735FC">
              <w:rPr>
                <w:rFonts w:cstheme="minorHAnsi"/>
              </w:rPr>
              <w:t>Distinguish the overall value-added results section from the subject-specific sections</w:t>
            </w:r>
          </w:p>
          <w:p w:rsidR="00626C50" w:rsidRPr="00716ACD" w:rsidRDefault="00626C50" w:rsidP="00831F0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716ACD">
              <w:rPr>
                <w:rFonts w:cstheme="minorHAnsi"/>
              </w:rPr>
              <w:t>Define the following terms:</w:t>
            </w:r>
          </w:p>
          <w:p w:rsidR="00626C50" w:rsidRPr="00C76AD8" w:rsidRDefault="00626C50" w:rsidP="00831F0F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b/>
              </w:rPr>
            </w:pPr>
            <w:r w:rsidRPr="00C76AD8">
              <w:rPr>
                <w:rFonts w:cstheme="minorHAnsi"/>
              </w:rPr>
              <w:t>Unique student count</w:t>
            </w:r>
          </w:p>
          <w:p w:rsidR="00626C50" w:rsidRPr="00E34D9D" w:rsidRDefault="00626C50" w:rsidP="00831F0F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b/>
              </w:rPr>
            </w:pPr>
            <w:r w:rsidRPr="00E34D9D">
              <w:rPr>
                <w:rFonts w:cstheme="minorHAnsi"/>
              </w:rPr>
              <w:t>Student equivalent</w:t>
            </w:r>
          </w:p>
          <w:p w:rsidR="00626C50" w:rsidRPr="006735FC" w:rsidRDefault="00626C50" w:rsidP="00831F0F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b/>
              </w:rPr>
            </w:pPr>
            <w:r w:rsidRPr="006735FC">
              <w:rPr>
                <w:rFonts w:cstheme="minorHAnsi"/>
              </w:rPr>
              <w:t>TLE component score</w:t>
            </w:r>
          </w:p>
          <w:p w:rsidR="00626C50" w:rsidRPr="006735FC" w:rsidRDefault="00626C50" w:rsidP="00831F0F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b/>
              </w:rPr>
            </w:pPr>
            <w:r w:rsidRPr="006735FC">
              <w:rPr>
                <w:rFonts w:cstheme="minorHAnsi"/>
              </w:rPr>
              <w:t>Average typical</w:t>
            </w:r>
            <w:r>
              <w:rPr>
                <w:rFonts w:cstheme="minorHAnsi"/>
              </w:rPr>
              <w:t>-</w:t>
            </w:r>
            <w:r w:rsidRPr="006735FC">
              <w:rPr>
                <w:rFonts w:cstheme="minorHAnsi"/>
              </w:rPr>
              <w:t>peer score</w:t>
            </w:r>
            <w:r>
              <w:rPr>
                <w:rFonts w:cstheme="minorHAnsi"/>
              </w:rPr>
              <w:t xml:space="preserve"> (teacher report only)</w:t>
            </w:r>
          </w:p>
          <w:p w:rsidR="00626C50" w:rsidRPr="005A0DBB" w:rsidRDefault="00626C50" w:rsidP="00831F0F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b/>
              </w:rPr>
            </w:pPr>
            <w:r w:rsidRPr="006735FC">
              <w:rPr>
                <w:rFonts w:cstheme="minorHAnsi"/>
              </w:rPr>
              <w:t>Average actual score</w:t>
            </w:r>
            <w:r>
              <w:rPr>
                <w:rFonts w:cstheme="minorHAnsi"/>
              </w:rPr>
              <w:t xml:space="preserve"> (teacher report only)</w:t>
            </w:r>
          </w:p>
          <w:p w:rsidR="00626C50" w:rsidRPr="006735FC" w:rsidRDefault="00626C50" w:rsidP="00831F0F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b/>
              </w:rPr>
            </w:pPr>
            <w:r w:rsidRPr="006735FC">
              <w:rPr>
                <w:rFonts w:cstheme="minorHAnsi"/>
              </w:rPr>
              <w:t>Value</w:t>
            </w:r>
            <w:r>
              <w:rPr>
                <w:rFonts w:cstheme="minorHAnsi"/>
              </w:rPr>
              <w:t>-</w:t>
            </w:r>
            <w:r w:rsidRPr="006735FC">
              <w:rPr>
                <w:rFonts w:cstheme="minorHAnsi"/>
              </w:rPr>
              <w:t>added result</w:t>
            </w:r>
            <w:r>
              <w:rPr>
                <w:rFonts w:cstheme="minorHAnsi"/>
              </w:rPr>
              <w:t xml:space="preserve"> </w:t>
            </w:r>
          </w:p>
          <w:p w:rsidR="00626C50" w:rsidRPr="006735FC" w:rsidRDefault="00626C50" w:rsidP="00831F0F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b/>
              </w:rPr>
            </w:pPr>
            <w:r w:rsidRPr="006735FC">
              <w:rPr>
                <w:rFonts w:cstheme="minorHAnsi"/>
              </w:rPr>
              <w:t xml:space="preserve">Confidence interval </w:t>
            </w:r>
          </w:p>
          <w:p w:rsidR="00626C50" w:rsidRPr="005A0DBB" w:rsidRDefault="00626C50" w:rsidP="00831F0F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b/>
              </w:rPr>
            </w:pPr>
            <w:r w:rsidRPr="006735FC">
              <w:rPr>
                <w:rFonts w:cstheme="minorHAnsi"/>
              </w:rPr>
              <w:t>Dosage</w:t>
            </w:r>
          </w:p>
          <w:p w:rsidR="00626C50" w:rsidRPr="005A0DBB" w:rsidRDefault="00626C50" w:rsidP="00831F0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Explain the following (teacher report only)</w:t>
            </w:r>
          </w:p>
          <w:p w:rsidR="00626C50" w:rsidRPr="006735FC" w:rsidRDefault="00626C50" w:rsidP="00831F0F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</w:rPr>
            </w:pPr>
            <w:r w:rsidRPr="005A0DBB">
              <w:rPr>
                <w:rFonts w:cstheme="minorHAnsi"/>
              </w:rPr>
              <w:t>Relative Performance Graph</w:t>
            </w:r>
          </w:p>
          <w:p w:rsidR="00626C50" w:rsidRPr="005A0DBB" w:rsidRDefault="00626C50" w:rsidP="00831F0F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Student Performance vs. Teacher Value-Added Result Comparison Graph</w:t>
            </w:r>
          </w:p>
          <w:p w:rsidR="00626C50" w:rsidRPr="006D00F1" w:rsidRDefault="00626C50" w:rsidP="00831F0F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Value-Added by Subgroup</w:t>
            </w:r>
          </w:p>
          <w:p w:rsidR="00626C50" w:rsidRDefault="00626C50" w:rsidP="006D00F1">
            <w:pPr>
              <w:rPr>
                <w:rFonts w:cstheme="minorHAnsi"/>
                <w:b/>
              </w:rPr>
            </w:pPr>
          </w:p>
          <w:p w:rsidR="00626C50" w:rsidRPr="007C0851" w:rsidRDefault="00626C50" w:rsidP="00831F0F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9024A2">
              <w:rPr>
                <w:rFonts w:cstheme="minorHAnsi"/>
                <w:b/>
              </w:rPr>
              <w:t>Estimated Time Frame:</w:t>
            </w:r>
            <w:r>
              <w:rPr>
                <w:rFonts w:cstheme="minorHAnsi"/>
              </w:rPr>
              <w:t xml:space="preserve"> 4</w:t>
            </w:r>
            <w:r w:rsidRPr="009024A2">
              <w:rPr>
                <w:rFonts w:cstheme="minorHAnsi"/>
              </w:rPr>
              <w:t>0 minutes</w:t>
            </w:r>
            <w:r>
              <w:rPr>
                <w:rFonts w:cstheme="minorHAnsi"/>
              </w:rPr>
              <w:t xml:space="preserve"> </w:t>
            </w:r>
            <w:r w:rsidRPr="003D2CFA">
              <w:rPr>
                <w:rFonts w:cstheme="minorHAnsi"/>
                <w:i/>
                <w:sz w:val="20"/>
              </w:rPr>
              <w:t>(Times may vary depending on the size of the audience</w:t>
            </w:r>
            <w:r>
              <w:rPr>
                <w:rFonts w:cstheme="minorHAnsi"/>
                <w:i/>
                <w:sz w:val="20"/>
              </w:rPr>
              <w:t>, training method chosen</w:t>
            </w:r>
            <w:r w:rsidRPr="003D2CFA">
              <w:rPr>
                <w:rFonts w:cstheme="minorHAnsi"/>
                <w:i/>
                <w:sz w:val="20"/>
              </w:rPr>
              <w:t xml:space="preserve"> and other factors)</w:t>
            </w:r>
          </w:p>
        </w:tc>
        <w:tc>
          <w:tcPr>
            <w:tcW w:w="2032" w:type="dxa"/>
          </w:tcPr>
          <w:p w:rsidR="00626C50" w:rsidRDefault="00626C50" w:rsidP="00831F0F">
            <w:pPr>
              <w:pStyle w:val="ListParagraph"/>
              <w:numPr>
                <w:ilvl w:val="0"/>
                <w:numId w:val="8"/>
              </w:numPr>
              <w:ind w:left="404"/>
              <w:rPr>
                <w:rFonts w:cstheme="minorHAnsi"/>
              </w:rPr>
            </w:pPr>
            <w:r w:rsidRPr="00FA77EC">
              <w:rPr>
                <w:rFonts w:cstheme="minorHAnsi"/>
              </w:rPr>
              <w:t>Sample results report</w:t>
            </w:r>
            <w:r>
              <w:rPr>
                <w:rFonts w:cstheme="minorHAnsi"/>
              </w:rPr>
              <w:t>s</w:t>
            </w:r>
            <w:r w:rsidRPr="00FA77EC">
              <w:rPr>
                <w:rFonts w:cstheme="minorHAnsi"/>
              </w:rPr>
              <w:t xml:space="preserve"> may be found on the TLE website. </w:t>
            </w:r>
          </w:p>
          <w:p w:rsidR="00626C50" w:rsidRDefault="00626C50" w:rsidP="00831F0F">
            <w:pPr>
              <w:pStyle w:val="ListParagraph"/>
              <w:ind w:left="404"/>
              <w:rPr>
                <w:rFonts w:cstheme="minorHAnsi"/>
              </w:rPr>
            </w:pPr>
          </w:p>
          <w:p w:rsidR="00626C50" w:rsidRPr="00FA77EC" w:rsidRDefault="00626C50" w:rsidP="00831F0F">
            <w:pPr>
              <w:pStyle w:val="ListParagraph"/>
              <w:numPr>
                <w:ilvl w:val="0"/>
                <w:numId w:val="8"/>
              </w:numPr>
              <w:ind w:left="404"/>
              <w:rPr>
                <w:rFonts w:cstheme="minorHAnsi"/>
              </w:rPr>
            </w:pPr>
            <w:r w:rsidRPr="00FA77EC">
              <w:rPr>
                <w:rFonts w:cstheme="minorHAnsi"/>
              </w:rPr>
              <w:t>See Value-Added Measures Glossary and Frequently Asked Questions document for additional information</w:t>
            </w:r>
          </w:p>
          <w:p w:rsidR="00626C50" w:rsidRDefault="00626C50" w:rsidP="005230DD">
            <w:pPr>
              <w:rPr>
                <w:rFonts w:cstheme="minorHAnsi"/>
              </w:rPr>
            </w:pPr>
          </w:p>
          <w:p w:rsidR="00626C50" w:rsidRDefault="00626C50" w:rsidP="005230DD">
            <w:pPr>
              <w:rPr>
                <w:rFonts w:cstheme="minorHAnsi"/>
              </w:rPr>
            </w:pPr>
          </w:p>
          <w:p w:rsidR="00626C50" w:rsidRDefault="00626C50" w:rsidP="005230DD">
            <w:pPr>
              <w:rPr>
                <w:rFonts w:cstheme="minorHAnsi"/>
              </w:rPr>
            </w:pPr>
          </w:p>
          <w:p w:rsidR="00626C50" w:rsidRDefault="00626C50" w:rsidP="005230DD">
            <w:pPr>
              <w:rPr>
                <w:rFonts w:cstheme="minorHAnsi"/>
              </w:rPr>
            </w:pPr>
          </w:p>
          <w:p w:rsidR="00626C50" w:rsidRDefault="00626C50" w:rsidP="005230DD">
            <w:pPr>
              <w:rPr>
                <w:rFonts w:cstheme="minorHAnsi"/>
              </w:rPr>
            </w:pPr>
          </w:p>
          <w:p w:rsidR="00626C50" w:rsidRDefault="00626C50" w:rsidP="005230DD">
            <w:pPr>
              <w:rPr>
                <w:rFonts w:cstheme="minorHAnsi"/>
              </w:rPr>
            </w:pPr>
          </w:p>
          <w:p w:rsidR="00626C50" w:rsidRDefault="00626C50" w:rsidP="005230DD">
            <w:pPr>
              <w:rPr>
                <w:rFonts w:cstheme="minorHAnsi"/>
              </w:rPr>
            </w:pPr>
          </w:p>
          <w:p w:rsidR="00626C50" w:rsidRDefault="00626C50" w:rsidP="005230DD">
            <w:pPr>
              <w:rPr>
                <w:rFonts w:cstheme="minorHAnsi"/>
              </w:rPr>
            </w:pPr>
          </w:p>
          <w:p w:rsidR="00626C50" w:rsidRDefault="00626C50" w:rsidP="005230DD">
            <w:pPr>
              <w:rPr>
                <w:rFonts w:cstheme="minorHAnsi"/>
              </w:rPr>
            </w:pPr>
          </w:p>
          <w:p w:rsidR="00626C50" w:rsidRDefault="00626C50" w:rsidP="005230DD">
            <w:pPr>
              <w:rPr>
                <w:rFonts w:cstheme="minorHAnsi"/>
              </w:rPr>
            </w:pPr>
          </w:p>
          <w:p w:rsidR="00626C50" w:rsidRDefault="00626C50" w:rsidP="005230DD">
            <w:pPr>
              <w:rPr>
                <w:rFonts w:cstheme="minorHAnsi"/>
              </w:rPr>
            </w:pPr>
          </w:p>
          <w:p w:rsidR="00626C50" w:rsidRDefault="00626C50" w:rsidP="005230DD">
            <w:pPr>
              <w:rPr>
                <w:rFonts w:cstheme="minorHAnsi"/>
              </w:rPr>
            </w:pPr>
          </w:p>
          <w:p w:rsidR="00626C50" w:rsidRDefault="00626C50" w:rsidP="005230DD">
            <w:pPr>
              <w:rPr>
                <w:rFonts w:cstheme="minorHAnsi"/>
              </w:rPr>
            </w:pPr>
          </w:p>
          <w:p w:rsidR="00626C50" w:rsidRDefault="00626C50" w:rsidP="005230DD">
            <w:pPr>
              <w:rPr>
                <w:rFonts w:cstheme="minorHAnsi"/>
              </w:rPr>
            </w:pPr>
          </w:p>
          <w:p w:rsidR="00626C50" w:rsidRDefault="00626C50" w:rsidP="005230DD">
            <w:pPr>
              <w:rPr>
                <w:rFonts w:cstheme="minorHAnsi"/>
              </w:rPr>
            </w:pPr>
          </w:p>
          <w:p w:rsidR="00626C50" w:rsidRDefault="00626C50" w:rsidP="005230DD">
            <w:pPr>
              <w:rPr>
                <w:rFonts w:cstheme="minorHAnsi"/>
              </w:rPr>
            </w:pPr>
          </w:p>
          <w:p w:rsidR="00626C50" w:rsidRDefault="00626C50" w:rsidP="005230DD">
            <w:pPr>
              <w:rPr>
                <w:rFonts w:cstheme="minorHAnsi"/>
              </w:rPr>
            </w:pPr>
          </w:p>
          <w:p w:rsidR="00626C50" w:rsidRDefault="00626C50" w:rsidP="005230DD">
            <w:pPr>
              <w:rPr>
                <w:rFonts w:cstheme="minorHAnsi"/>
              </w:rPr>
            </w:pPr>
          </w:p>
          <w:p w:rsidR="00626C50" w:rsidRPr="007C0851" w:rsidRDefault="00626C50" w:rsidP="00831F0F">
            <w:pPr>
              <w:ind w:left="72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</w:p>
        </w:tc>
      </w:tr>
    </w:tbl>
    <w:p w:rsidR="00412134" w:rsidRDefault="00412134">
      <w:r>
        <w:br w:type="page"/>
      </w:r>
    </w:p>
    <w:tbl>
      <w:tblPr>
        <w:tblStyle w:val="TableGrid"/>
        <w:tblpPr w:leftFromText="180" w:rightFromText="180" w:vertAnchor="page" w:horzAnchor="margin" w:tblpY="1067"/>
        <w:tblW w:w="11358" w:type="dxa"/>
        <w:tblLayout w:type="fixed"/>
        <w:tblLook w:val="04A0" w:firstRow="1" w:lastRow="0" w:firstColumn="1" w:lastColumn="0" w:noHBand="0" w:noVBand="1"/>
      </w:tblPr>
      <w:tblGrid>
        <w:gridCol w:w="1169"/>
        <w:gridCol w:w="1909"/>
        <w:gridCol w:w="6238"/>
        <w:gridCol w:w="2042"/>
      </w:tblGrid>
      <w:tr w:rsidR="00E61C02" w:rsidRPr="00626C50" w:rsidTr="00E61C02">
        <w:trPr>
          <w:cantSplit/>
          <w:trHeight w:val="796"/>
        </w:trPr>
        <w:tc>
          <w:tcPr>
            <w:tcW w:w="1169" w:type="dxa"/>
            <w:shd w:val="clear" w:color="auto" w:fill="D9D9D9" w:themeFill="background1" w:themeFillShade="D9"/>
            <w:textDirection w:val="btLr"/>
            <w:vAlign w:val="center"/>
          </w:tcPr>
          <w:p w:rsidR="00E61C02" w:rsidRPr="00626C50" w:rsidRDefault="00E61C02" w:rsidP="00E61C02">
            <w:pPr>
              <w:ind w:left="144" w:right="113"/>
              <w:jc w:val="center"/>
              <w:rPr>
                <w:rFonts w:eastAsiaTheme="minorEastAsia" w:cstheme="minorHAnsi"/>
                <w:b/>
                <w:kern w:val="24"/>
              </w:rPr>
            </w:pPr>
          </w:p>
        </w:tc>
        <w:tc>
          <w:tcPr>
            <w:tcW w:w="1909" w:type="dxa"/>
            <w:shd w:val="clear" w:color="auto" w:fill="1F497D" w:themeFill="text2"/>
            <w:vAlign w:val="center"/>
          </w:tcPr>
          <w:p w:rsidR="00E61C02" w:rsidRPr="007C0851" w:rsidRDefault="00E61C02" w:rsidP="00E61C02">
            <w:pPr>
              <w:ind w:left="247" w:hanging="247"/>
              <w:jc w:val="center"/>
              <w:rPr>
                <w:rFonts w:eastAsiaTheme="minorEastAsia" w:cstheme="minorHAnsi"/>
                <w:b/>
                <w:color w:val="FFFFFF" w:themeColor="background1"/>
                <w:kern w:val="24"/>
                <w:sz w:val="24"/>
              </w:rPr>
            </w:pPr>
            <w:r w:rsidRPr="007C0851">
              <w:rPr>
                <w:rFonts w:eastAsiaTheme="minorEastAsia" w:cstheme="minorHAnsi"/>
                <w:b/>
                <w:color w:val="FFFFFF" w:themeColor="background1"/>
                <w:kern w:val="24"/>
                <w:sz w:val="24"/>
              </w:rPr>
              <w:t>Title of Training Segment</w:t>
            </w:r>
          </w:p>
        </w:tc>
        <w:tc>
          <w:tcPr>
            <w:tcW w:w="6238" w:type="dxa"/>
            <w:shd w:val="clear" w:color="auto" w:fill="1F497D" w:themeFill="text2"/>
            <w:vAlign w:val="center"/>
          </w:tcPr>
          <w:p w:rsidR="00E61C02" w:rsidRPr="007C0851" w:rsidRDefault="00E61C02" w:rsidP="00E61C02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7C0851">
              <w:rPr>
                <w:rFonts w:cstheme="minorHAnsi"/>
                <w:b/>
                <w:color w:val="FFFFFF" w:themeColor="background1"/>
                <w:sz w:val="24"/>
              </w:rPr>
              <w:t>Details and Instructions</w:t>
            </w:r>
          </w:p>
        </w:tc>
        <w:tc>
          <w:tcPr>
            <w:tcW w:w="2042" w:type="dxa"/>
            <w:shd w:val="clear" w:color="auto" w:fill="1F497D" w:themeFill="text2"/>
            <w:vAlign w:val="center"/>
          </w:tcPr>
          <w:p w:rsidR="00E61C02" w:rsidRPr="007C0851" w:rsidRDefault="00E61C02" w:rsidP="00E61C02">
            <w:pPr>
              <w:ind w:left="72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7C0851">
              <w:rPr>
                <w:rFonts w:cstheme="minorHAnsi"/>
                <w:b/>
                <w:color w:val="FFFFFF" w:themeColor="background1"/>
                <w:sz w:val="24"/>
              </w:rPr>
              <w:t>Additional Notes</w:t>
            </w:r>
          </w:p>
        </w:tc>
      </w:tr>
      <w:tr w:rsidR="00654F27" w:rsidRPr="00D15B52" w:rsidTr="00E61C02">
        <w:trPr>
          <w:cantSplit/>
          <w:trHeight w:val="11419"/>
        </w:trPr>
        <w:tc>
          <w:tcPr>
            <w:tcW w:w="1169" w:type="dxa"/>
            <w:shd w:val="clear" w:color="auto" w:fill="D9D9D9" w:themeFill="background1" w:themeFillShade="D9"/>
            <w:textDirection w:val="btLr"/>
            <w:vAlign w:val="center"/>
          </w:tcPr>
          <w:p w:rsidR="00020E10" w:rsidRPr="005A0DBB" w:rsidRDefault="007A6780" w:rsidP="00E61C02">
            <w:pPr>
              <w:spacing w:after="200" w:line="276" w:lineRule="auto"/>
              <w:ind w:left="144" w:right="113"/>
              <w:jc w:val="center"/>
              <w:rPr>
                <w:rFonts w:cstheme="minorHAnsi"/>
                <w:b/>
              </w:rPr>
            </w:pPr>
            <w:r w:rsidRPr="005A0DBB">
              <w:rPr>
                <w:rFonts w:eastAsiaTheme="minorEastAsia" w:cstheme="minorHAnsi"/>
                <w:b/>
                <w:color w:val="244061" w:themeColor="accent1" w:themeShade="80"/>
                <w:kern w:val="24"/>
              </w:rPr>
              <w:t>Knowledge Check</w:t>
            </w:r>
            <w:r w:rsidRPr="005A0DBB">
              <w:rPr>
                <w:rFonts w:eastAsiaTheme="minorEastAsia" w:cstheme="minorHAnsi"/>
                <w:b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909" w:type="dxa"/>
          </w:tcPr>
          <w:p w:rsidR="00020E10" w:rsidRPr="00D15B52" w:rsidRDefault="00020E10" w:rsidP="00E61C02">
            <w:pPr>
              <w:rPr>
                <w:rFonts w:cstheme="minorHAnsi"/>
                <w:noProof/>
              </w:rPr>
            </w:pPr>
          </w:p>
          <w:p w:rsidR="00871F27" w:rsidRPr="00D15B52" w:rsidRDefault="00871F27" w:rsidP="00E61C02">
            <w:pPr>
              <w:rPr>
                <w:rFonts w:cstheme="minorHAnsi"/>
                <w:noProof/>
              </w:rPr>
            </w:pPr>
          </w:p>
          <w:p w:rsidR="00871F27" w:rsidRPr="00D15B52" w:rsidRDefault="00871F27" w:rsidP="00E61C02">
            <w:pPr>
              <w:rPr>
                <w:rFonts w:cstheme="minorHAnsi"/>
                <w:noProof/>
              </w:rPr>
            </w:pPr>
          </w:p>
          <w:p w:rsidR="00DA444A" w:rsidRPr="00D15B52" w:rsidRDefault="00DA444A" w:rsidP="00E61C02">
            <w:pPr>
              <w:rPr>
                <w:rFonts w:cstheme="minorHAnsi"/>
                <w:noProof/>
              </w:rPr>
            </w:pPr>
          </w:p>
          <w:p w:rsidR="00DA444A" w:rsidRPr="00D15B52" w:rsidRDefault="00DA444A" w:rsidP="00E61C02">
            <w:pPr>
              <w:rPr>
                <w:rFonts w:cstheme="minorHAnsi"/>
                <w:noProof/>
              </w:rPr>
            </w:pPr>
          </w:p>
          <w:p w:rsidR="00DA444A" w:rsidRPr="00D15B52" w:rsidRDefault="00DA444A" w:rsidP="00E61C02">
            <w:pPr>
              <w:rPr>
                <w:rFonts w:cstheme="minorHAnsi"/>
                <w:noProof/>
              </w:rPr>
            </w:pPr>
          </w:p>
          <w:p w:rsidR="00DA444A" w:rsidRPr="00D15B52" w:rsidRDefault="00DA444A" w:rsidP="00E61C02">
            <w:pPr>
              <w:rPr>
                <w:rFonts w:cstheme="minorHAnsi"/>
                <w:noProof/>
              </w:rPr>
            </w:pPr>
          </w:p>
          <w:p w:rsidR="00DA444A" w:rsidRPr="00D15B52" w:rsidRDefault="00DA444A" w:rsidP="00E61C02">
            <w:pPr>
              <w:rPr>
                <w:rFonts w:cstheme="minorHAnsi"/>
                <w:noProof/>
              </w:rPr>
            </w:pPr>
          </w:p>
          <w:p w:rsidR="00DA444A" w:rsidRPr="00D15B52" w:rsidRDefault="00DA444A" w:rsidP="00E61C02">
            <w:pPr>
              <w:rPr>
                <w:rFonts w:cstheme="minorHAnsi"/>
                <w:noProof/>
              </w:rPr>
            </w:pPr>
          </w:p>
          <w:p w:rsidR="00DA444A" w:rsidRPr="00D15B52" w:rsidRDefault="00DA444A" w:rsidP="00E61C02">
            <w:pPr>
              <w:rPr>
                <w:rFonts w:cstheme="minorHAnsi"/>
                <w:noProof/>
              </w:rPr>
            </w:pPr>
          </w:p>
          <w:p w:rsidR="00871F27" w:rsidRPr="00716ACD" w:rsidRDefault="00871F27" w:rsidP="00E61C02">
            <w:pPr>
              <w:spacing w:after="200" w:line="276" w:lineRule="auto"/>
              <w:jc w:val="center"/>
              <w:rPr>
                <w:rFonts w:cstheme="minorHAnsi"/>
                <w:noProof/>
              </w:rPr>
            </w:pPr>
            <w:r w:rsidRPr="00716ACD">
              <w:rPr>
                <w:rFonts w:cstheme="minorHAnsi"/>
                <w:noProof/>
              </w:rPr>
              <w:t>“What If…”</w:t>
            </w:r>
          </w:p>
          <w:p w:rsidR="00412134" w:rsidRPr="00C76AD8" w:rsidRDefault="00835E50" w:rsidP="00E61C02">
            <w:pPr>
              <w:spacing w:after="200" w:line="276" w:lineRule="auto"/>
              <w:jc w:val="center"/>
              <w:rPr>
                <w:rFonts w:cstheme="minorHAnsi"/>
                <w:noProof/>
              </w:rPr>
            </w:pPr>
            <w:r w:rsidRPr="00C76AD8">
              <w:rPr>
                <w:rFonts w:cstheme="minorHAnsi"/>
                <w:noProof/>
              </w:rPr>
              <w:t>Activity</w:t>
            </w:r>
          </w:p>
        </w:tc>
        <w:tc>
          <w:tcPr>
            <w:tcW w:w="6238" w:type="dxa"/>
          </w:tcPr>
          <w:p w:rsidR="00203431" w:rsidRPr="00626C50" w:rsidRDefault="00871F27" w:rsidP="00E61C02">
            <w:pPr>
              <w:rPr>
                <w:rFonts w:cstheme="minorHAnsi"/>
                <w:sz w:val="20"/>
                <w:szCs w:val="20"/>
              </w:rPr>
            </w:pPr>
            <w:r w:rsidRPr="00626C50">
              <w:rPr>
                <w:rFonts w:cstheme="minorHAnsi"/>
                <w:b/>
                <w:sz w:val="20"/>
                <w:szCs w:val="20"/>
              </w:rPr>
              <w:t>Overall Concept:</w:t>
            </w:r>
            <w:r w:rsidRPr="00626C50">
              <w:rPr>
                <w:rFonts w:cstheme="minorHAnsi"/>
                <w:sz w:val="20"/>
                <w:szCs w:val="20"/>
              </w:rPr>
              <w:t xml:space="preserve">  Using the sample </w:t>
            </w:r>
            <w:r w:rsidR="006735FC" w:rsidRPr="00626C50">
              <w:rPr>
                <w:rFonts w:cstheme="minorHAnsi"/>
                <w:sz w:val="20"/>
                <w:szCs w:val="20"/>
              </w:rPr>
              <w:t xml:space="preserve">teacher value-added </w:t>
            </w:r>
            <w:r w:rsidRPr="00626C50">
              <w:rPr>
                <w:rFonts w:cstheme="minorHAnsi"/>
                <w:sz w:val="20"/>
                <w:szCs w:val="20"/>
              </w:rPr>
              <w:t>results repor</w:t>
            </w:r>
            <w:r w:rsidR="006F6301" w:rsidRPr="00626C50">
              <w:rPr>
                <w:rFonts w:cstheme="minorHAnsi"/>
                <w:sz w:val="20"/>
                <w:szCs w:val="20"/>
              </w:rPr>
              <w:t>t</w:t>
            </w:r>
            <w:r w:rsidR="002B5703" w:rsidRPr="00626C50">
              <w:rPr>
                <w:rFonts w:cstheme="minorHAnsi"/>
                <w:sz w:val="20"/>
                <w:szCs w:val="20"/>
              </w:rPr>
              <w:t xml:space="preserve"> provided in the District Trainer Materials</w:t>
            </w:r>
            <w:r w:rsidR="006168B4" w:rsidRPr="00626C50">
              <w:rPr>
                <w:rFonts w:cstheme="minorHAnsi"/>
                <w:sz w:val="20"/>
                <w:szCs w:val="20"/>
              </w:rPr>
              <w:t>,</w:t>
            </w:r>
            <w:r w:rsidR="006F6301" w:rsidRPr="00626C50">
              <w:rPr>
                <w:rFonts w:cstheme="minorHAnsi"/>
                <w:sz w:val="20"/>
                <w:szCs w:val="20"/>
              </w:rPr>
              <w:t xml:space="preserve"> </w:t>
            </w:r>
            <w:r w:rsidR="000468C8" w:rsidRPr="00626C50">
              <w:rPr>
                <w:rFonts w:cstheme="minorHAnsi"/>
                <w:sz w:val="20"/>
                <w:szCs w:val="20"/>
              </w:rPr>
              <w:t xml:space="preserve">pose the following </w:t>
            </w:r>
            <w:r w:rsidR="006F6301" w:rsidRPr="00626C50">
              <w:rPr>
                <w:rFonts w:cstheme="minorHAnsi"/>
                <w:sz w:val="20"/>
                <w:szCs w:val="20"/>
              </w:rPr>
              <w:t xml:space="preserve">to </w:t>
            </w:r>
            <w:r w:rsidR="000468C8" w:rsidRPr="00626C50">
              <w:rPr>
                <w:rFonts w:cstheme="minorHAnsi"/>
                <w:sz w:val="20"/>
                <w:szCs w:val="20"/>
              </w:rPr>
              <w:t xml:space="preserve">help </w:t>
            </w:r>
            <w:r w:rsidR="006F6301" w:rsidRPr="00626C50">
              <w:rPr>
                <w:rFonts w:cstheme="minorHAnsi"/>
                <w:sz w:val="20"/>
                <w:szCs w:val="20"/>
              </w:rPr>
              <w:t>determine if participants truly understand how to interpret the report.</w:t>
            </w:r>
          </w:p>
          <w:p w:rsidR="000468C8" w:rsidRPr="00626C50" w:rsidRDefault="000468C8" w:rsidP="00E61C02">
            <w:pPr>
              <w:rPr>
                <w:rFonts w:cstheme="minorHAnsi"/>
                <w:sz w:val="20"/>
                <w:szCs w:val="20"/>
              </w:rPr>
            </w:pPr>
          </w:p>
          <w:p w:rsidR="007F094D" w:rsidRPr="00626C50" w:rsidRDefault="002B5703" w:rsidP="00E61C02">
            <w:pPr>
              <w:rPr>
                <w:rFonts w:cstheme="minorHAnsi"/>
                <w:b/>
                <w:sz w:val="20"/>
                <w:szCs w:val="20"/>
              </w:rPr>
            </w:pPr>
            <w:r w:rsidRPr="00626C50">
              <w:rPr>
                <w:rFonts w:cstheme="minorHAnsi"/>
                <w:b/>
                <w:sz w:val="20"/>
                <w:szCs w:val="20"/>
              </w:rPr>
              <w:t>Q1</w:t>
            </w:r>
            <w:r w:rsidR="00203431" w:rsidRPr="00626C50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7F094D" w:rsidRPr="00626C50">
              <w:rPr>
                <w:rFonts w:cstheme="minorHAnsi"/>
                <w:b/>
                <w:sz w:val="20"/>
                <w:szCs w:val="20"/>
              </w:rPr>
              <w:t xml:space="preserve"> How would you interpret the</w:t>
            </w:r>
            <w:r w:rsidR="00F97D41" w:rsidRPr="00626C50">
              <w:rPr>
                <w:rFonts w:cstheme="minorHAnsi"/>
                <w:b/>
                <w:sz w:val="20"/>
                <w:szCs w:val="20"/>
              </w:rPr>
              <w:t xml:space="preserve"> overall</w:t>
            </w:r>
            <w:r w:rsidR="007F094D" w:rsidRPr="00626C50">
              <w:rPr>
                <w:rFonts w:cstheme="minorHAnsi"/>
                <w:b/>
                <w:sz w:val="20"/>
                <w:szCs w:val="20"/>
              </w:rPr>
              <w:t xml:space="preserve"> ‘</w:t>
            </w:r>
            <w:r w:rsidR="00E4491C" w:rsidRPr="00626C50">
              <w:rPr>
                <w:rFonts w:cstheme="minorHAnsi"/>
                <w:b/>
                <w:sz w:val="20"/>
                <w:szCs w:val="20"/>
              </w:rPr>
              <w:t>Student E</w:t>
            </w:r>
            <w:r w:rsidR="007F094D" w:rsidRPr="00626C50">
              <w:rPr>
                <w:rFonts w:cstheme="minorHAnsi"/>
                <w:b/>
                <w:sz w:val="20"/>
                <w:szCs w:val="20"/>
              </w:rPr>
              <w:t xml:space="preserve">quivalent’ </w:t>
            </w:r>
            <w:r w:rsidR="005E299A" w:rsidRPr="00626C50">
              <w:rPr>
                <w:rFonts w:cstheme="minorHAnsi"/>
                <w:b/>
                <w:sz w:val="20"/>
                <w:szCs w:val="20"/>
              </w:rPr>
              <w:t>if it</w:t>
            </w:r>
            <w:r w:rsidR="006735FC" w:rsidRPr="00626C50">
              <w:rPr>
                <w:rFonts w:cstheme="minorHAnsi"/>
                <w:b/>
                <w:sz w:val="20"/>
                <w:szCs w:val="20"/>
              </w:rPr>
              <w:t xml:space="preserve"> w</w:t>
            </w:r>
            <w:r w:rsidR="00286CD3" w:rsidRPr="00626C50">
              <w:rPr>
                <w:rFonts w:cstheme="minorHAnsi"/>
                <w:b/>
                <w:sz w:val="20"/>
                <w:szCs w:val="20"/>
              </w:rPr>
              <w:t>ere</w:t>
            </w:r>
            <w:r w:rsidR="006735FC" w:rsidRPr="00626C50">
              <w:rPr>
                <w:rFonts w:cstheme="minorHAnsi"/>
                <w:b/>
                <w:sz w:val="20"/>
                <w:szCs w:val="20"/>
              </w:rPr>
              <w:t xml:space="preserve"> 70 instead of 72</w:t>
            </w:r>
            <w:r w:rsidR="007F094D" w:rsidRPr="00626C50">
              <w:rPr>
                <w:rFonts w:cstheme="minorHAnsi"/>
                <w:b/>
                <w:sz w:val="20"/>
                <w:szCs w:val="20"/>
              </w:rPr>
              <w:t>?</w:t>
            </w:r>
          </w:p>
          <w:p w:rsidR="007F094D" w:rsidRPr="00626C50" w:rsidRDefault="002B5703" w:rsidP="00E61C02">
            <w:pPr>
              <w:rPr>
                <w:rFonts w:cstheme="minorHAnsi"/>
                <w:sz w:val="20"/>
                <w:szCs w:val="20"/>
              </w:rPr>
            </w:pPr>
            <w:r w:rsidRPr="00626C50">
              <w:rPr>
                <w:rFonts w:cstheme="minorHAnsi"/>
                <w:sz w:val="20"/>
                <w:szCs w:val="20"/>
              </w:rPr>
              <w:t>A1</w:t>
            </w:r>
            <w:r w:rsidR="003E43CA" w:rsidRPr="00626C50">
              <w:rPr>
                <w:rFonts w:cstheme="minorHAnsi"/>
                <w:sz w:val="20"/>
                <w:szCs w:val="20"/>
              </w:rPr>
              <w:t xml:space="preserve">: </w:t>
            </w:r>
            <w:r w:rsidRPr="00626C50">
              <w:rPr>
                <w:rFonts w:cstheme="minorHAnsi"/>
                <w:sz w:val="20"/>
                <w:szCs w:val="20"/>
              </w:rPr>
              <w:t xml:space="preserve"> The student equivalent would be lower </w:t>
            </w:r>
            <w:r w:rsidR="00286CD3" w:rsidRPr="00626C50">
              <w:rPr>
                <w:rFonts w:cstheme="minorHAnsi"/>
                <w:sz w:val="20"/>
                <w:szCs w:val="20"/>
              </w:rPr>
              <w:t>in this case if</w:t>
            </w:r>
            <w:r w:rsidRPr="00626C50">
              <w:rPr>
                <w:rFonts w:cstheme="minorHAnsi"/>
                <w:sz w:val="20"/>
                <w:szCs w:val="20"/>
              </w:rPr>
              <w:t xml:space="preserve"> a student or students have a</w:t>
            </w:r>
            <w:r w:rsidR="003E43CA" w:rsidRPr="00626C50">
              <w:rPr>
                <w:rFonts w:cstheme="minorHAnsi"/>
                <w:sz w:val="20"/>
                <w:szCs w:val="20"/>
              </w:rPr>
              <w:t xml:space="preserve"> d</w:t>
            </w:r>
            <w:r w:rsidRPr="00626C50">
              <w:rPr>
                <w:rFonts w:cstheme="minorHAnsi"/>
                <w:sz w:val="20"/>
                <w:szCs w:val="20"/>
              </w:rPr>
              <w:t>osage of less than 100%</w:t>
            </w:r>
            <w:r w:rsidR="003E43CA" w:rsidRPr="00626C50">
              <w:rPr>
                <w:rFonts w:cstheme="minorHAnsi"/>
                <w:sz w:val="20"/>
                <w:szCs w:val="20"/>
              </w:rPr>
              <w:t>. The students may have attended school for less than the full year or been assigned less than 100% instructional responsibility to the teacher.</w:t>
            </w:r>
          </w:p>
          <w:p w:rsidR="003E43CA" w:rsidRPr="00626C50" w:rsidRDefault="003E43CA" w:rsidP="00E61C02">
            <w:pPr>
              <w:rPr>
                <w:rFonts w:cstheme="minorHAnsi"/>
                <w:sz w:val="20"/>
                <w:szCs w:val="20"/>
              </w:rPr>
            </w:pPr>
          </w:p>
          <w:p w:rsidR="007F094D" w:rsidRPr="00626C50" w:rsidRDefault="002B5703" w:rsidP="00E61C02">
            <w:pPr>
              <w:rPr>
                <w:rFonts w:cstheme="minorHAnsi"/>
                <w:b/>
                <w:sz w:val="20"/>
                <w:szCs w:val="20"/>
              </w:rPr>
            </w:pPr>
            <w:r w:rsidRPr="00626C50">
              <w:rPr>
                <w:rFonts w:cstheme="minorHAnsi"/>
                <w:b/>
                <w:sz w:val="20"/>
                <w:szCs w:val="20"/>
              </w:rPr>
              <w:t>Q2</w:t>
            </w:r>
            <w:r w:rsidR="007F094D" w:rsidRPr="00626C50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3E43CA" w:rsidRPr="00626C50">
              <w:rPr>
                <w:rFonts w:cstheme="minorHAnsi"/>
                <w:b/>
                <w:sz w:val="20"/>
                <w:szCs w:val="20"/>
              </w:rPr>
              <w:t xml:space="preserve">What </w:t>
            </w:r>
            <w:r w:rsidRPr="00626C50">
              <w:rPr>
                <w:rFonts w:cstheme="minorHAnsi"/>
                <w:b/>
                <w:sz w:val="20"/>
                <w:szCs w:val="20"/>
              </w:rPr>
              <w:t>would it mean if the</w:t>
            </w:r>
            <w:r w:rsidR="00F97D41" w:rsidRPr="00626C50">
              <w:rPr>
                <w:rFonts w:cstheme="minorHAnsi"/>
                <w:b/>
                <w:sz w:val="20"/>
                <w:szCs w:val="20"/>
              </w:rPr>
              <w:t xml:space="preserve"> overall</w:t>
            </w:r>
            <w:r w:rsidRPr="00626C5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E43CA" w:rsidRPr="00626C50">
              <w:rPr>
                <w:rFonts w:cstheme="minorHAnsi"/>
                <w:b/>
                <w:sz w:val="20"/>
                <w:szCs w:val="20"/>
              </w:rPr>
              <w:t>TLE component score</w:t>
            </w:r>
            <w:r w:rsidRPr="00626C50">
              <w:rPr>
                <w:rFonts w:cstheme="minorHAnsi"/>
                <w:b/>
                <w:sz w:val="20"/>
                <w:szCs w:val="20"/>
              </w:rPr>
              <w:t xml:space="preserve"> for the teacher in the sample report</w:t>
            </w:r>
            <w:r w:rsidR="003E43CA" w:rsidRPr="00626C50">
              <w:rPr>
                <w:rFonts w:cstheme="minorHAnsi"/>
                <w:b/>
                <w:sz w:val="20"/>
                <w:szCs w:val="20"/>
              </w:rPr>
              <w:t xml:space="preserve"> went from 3.6 to 4.0</w:t>
            </w:r>
            <w:r w:rsidR="007F094D" w:rsidRPr="00626C50">
              <w:rPr>
                <w:rFonts w:cstheme="minorHAnsi"/>
                <w:b/>
                <w:sz w:val="20"/>
                <w:szCs w:val="20"/>
              </w:rPr>
              <w:t>?</w:t>
            </w:r>
          </w:p>
          <w:p w:rsidR="007F094D" w:rsidRPr="00626C50" w:rsidRDefault="003E43CA" w:rsidP="00E61C02">
            <w:pPr>
              <w:rPr>
                <w:rFonts w:cstheme="minorHAnsi"/>
                <w:sz w:val="20"/>
                <w:szCs w:val="20"/>
              </w:rPr>
            </w:pPr>
            <w:r w:rsidRPr="00626C50">
              <w:rPr>
                <w:rFonts w:cstheme="minorHAnsi"/>
                <w:sz w:val="20"/>
                <w:szCs w:val="20"/>
              </w:rPr>
              <w:t>A</w:t>
            </w:r>
            <w:r w:rsidR="002B5703" w:rsidRPr="00626C50">
              <w:rPr>
                <w:rFonts w:cstheme="minorHAnsi"/>
                <w:sz w:val="20"/>
                <w:szCs w:val="20"/>
              </w:rPr>
              <w:t>2</w:t>
            </w:r>
            <w:r w:rsidRPr="00626C50">
              <w:rPr>
                <w:rFonts w:cstheme="minorHAnsi"/>
                <w:sz w:val="20"/>
                <w:szCs w:val="20"/>
              </w:rPr>
              <w:t>: Since the TLE component score reflects how the teacher performed relative to other Oklahoma teachers in the same grade(s) and subject(s), such an increase would mean that t</w:t>
            </w:r>
            <w:r w:rsidR="00286CD3" w:rsidRPr="00626C50">
              <w:rPr>
                <w:rFonts w:cstheme="minorHAnsi"/>
                <w:sz w:val="20"/>
                <w:szCs w:val="20"/>
              </w:rPr>
              <w:t>he teacher’s value-added result was</w:t>
            </w:r>
            <w:r w:rsidRPr="00626C50">
              <w:rPr>
                <w:rFonts w:cstheme="minorHAnsi"/>
                <w:sz w:val="20"/>
                <w:szCs w:val="20"/>
              </w:rPr>
              <w:t xml:space="preserve"> higher than the average performance of colleagues in the state assigned to the same subject/grade level. </w:t>
            </w:r>
          </w:p>
          <w:p w:rsidR="003E43CA" w:rsidRPr="00626C50" w:rsidRDefault="003E43CA" w:rsidP="00E61C02">
            <w:pPr>
              <w:rPr>
                <w:rFonts w:cstheme="minorHAnsi"/>
                <w:sz w:val="20"/>
                <w:szCs w:val="20"/>
              </w:rPr>
            </w:pPr>
          </w:p>
          <w:p w:rsidR="007F094D" w:rsidRPr="00626C50" w:rsidRDefault="002B5703" w:rsidP="00E61C02">
            <w:pPr>
              <w:rPr>
                <w:rFonts w:cstheme="minorHAnsi"/>
                <w:sz w:val="20"/>
                <w:szCs w:val="20"/>
              </w:rPr>
            </w:pPr>
            <w:r w:rsidRPr="00626C50">
              <w:rPr>
                <w:rFonts w:cstheme="minorHAnsi"/>
                <w:b/>
                <w:sz w:val="20"/>
                <w:szCs w:val="20"/>
              </w:rPr>
              <w:t>Q3</w:t>
            </w:r>
            <w:r w:rsidR="007F094D" w:rsidRPr="00626C50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0A401F" w:rsidRPr="00626C50">
              <w:rPr>
                <w:rFonts w:cstheme="minorHAnsi"/>
                <w:b/>
                <w:sz w:val="20"/>
                <w:szCs w:val="20"/>
              </w:rPr>
              <w:t>Under the reading section, w</w:t>
            </w:r>
            <w:r w:rsidR="005E067D" w:rsidRPr="00626C50">
              <w:rPr>
                <w:rFonts w:cstheme="minorHAnsi"/>
                <w:b/>
                <w:sz w:val="20"/>
                <w:szCs w:val="20"/>
              </w:rPr>
              <w:t xml:space="preserve">hat would an </w:t>
            </w:r>
            <w:r w:rsidRPr="00626C50">
              <w:rPr>
                <w:rFonts w:cstheme="minorHAnsi"/>
                <w:b/>
                <w:sz w:val="20"/>
                <w:szCs w:val="20"/>
              </w:rPr>
              <w:t>Average Typical Peer Score</w:t>
            </w:r>
            <w:r w:rsidR="007F094D" w:rsidRPr="00626C5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26C50">
              <w:rPr>
                <w:rFonts w:cstheme="minorHAnsi"/>
                <w:b/>
                <w:sz w:val="20"/>
                <w:szCs w:val="20"/>
              </w:rPr>
              <w:t>of</w:t>
            </w:r>
            <w:r w:rsidR="0052280D" w:rsidRPr="00626C5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97D41" w:rsidRPr="00626C50">
              <w:rPr>
                <w:rFonts w:cstheme="minorHAnsi"/>
                <w:b/>
                <w:sz w:val="20"/>
                <w:szCs w:val="20"/>
              </w:rPr>
              <w:t>650</w:t>
            </w:r>
            <w:r w:rsidR="00352BE7" w:rsidRPr="00626C50">
              <w:rPr>
                <w:rFonts w:cstheme="minorHAnsi"/>
                <w:b/>
                <w:sz w:val="20"/>
                <w:szCs w:val="20"/>
              </w:rPr>
              <w:t xml:space="preserve"> mean</w:t>
            </w:r>
            <w:r w:rsidRPr="00626C50">
              <w:rPr>
                <w:rFonts w:cstheme="minorHAnsi"/>
                <w:b/>
                <w:sz w:val="20"/>
                <w:szCs w:val="20"/>
              </w:rPr>
              <w:t>, compared to</w:t>
            </w:r>
            <w:r w:rsidR="005E067D" w:rsidRPr="00626C50">
              <w:rPr>
                <w:rFonts w:cstheme="minorHAnsi"/>
                <w:b/>
                <w:sz w:val="20"/>
                <w:szCs w:val="20"/>
              </w:rPr>
              <w:t xml:space="preserve"> the current score</w:t>
            </w:r>
            <w:r w:rsidRPr="00626C50">
              <w:rPr>
                <w:rFonts w:cstheme="minorHAnsi"/>
                <w:b/>
                <w:sz w:val="20"/>
                <w:szCs w:val="20"/>
              </w:rPr>
              <w:t xml:space="preserve"> on the sample report</w:t>
            </w:r>
            <w:r w:rsidR="005E067D" w:rsidRPr="00626C50">
              <w:rPr>
                <w:rFonts w:cstheme="minorHAnsi"/>
                <w:b/>
                <w:sz w:val="20"/>
                <w:szCs w:val="20"/>
              </w:rPr>
              <w:t xml:space="preserve"> of </w:t>
            </w:r>
            <w:r w:rsidR="00352BE7" w:rsidRPr="00626C50">
              <w:rPr>
                <w:rFonts w:cstheme="minorHAnsi"/>
                <w:b/>
                <w:sz w:val="20"/>
                <w:szCs w:val="20"/>
              </w:rPr>
              <w:t>644?</w:t>
            </w:r>
          </w:p>
          <w:p w:rsidR="003E43CA" w:rsidRPr="00626C50" w:rsidRDefault="003E43CA" w:rsidP="00E61C02">
            <w:pPr>
              <w:rPr>
                <w:rFonts w:cstheme="minorHAnsi"/>
                <w:sz w:val="20"/>
                <w:szCs w:val="20"/>
              </w:rPr>
            </w:pPr>
            <w:r w:rsidRPr="00626C50">
              <w:rPr>
                <w:rFonts w:cstheme="minorHAnsi"/>
                <w:sz w:val="20"/>
                <w:szCs w:val="20"/>
              </w:rPr>
              <w:t>A</w:t>
            </w:r>
            <w:r w:rsidR="002B5703" w:rsidRPr="00626C50">
              <w:rPr>
                <w:rFonts w:cstheme="minorHAnsi"/>
                <w:sz w:val="20"/>
                <w:szCs w:val="20"/>
              </w:rPr>
              <w:t>3</w:t>
            </w:r>
            <w:r w:rsidRPr="00626C50">
              <w:rPr>
                <w:rFonts w:cstheme="minorHAnsi"/>
                <w:sz w:val="20"/>
                <w:szCs w:val="20"/>
              </w:rPr>
              <w:t xml:space="preserve">: </w:t>
            </w:r>
            <w:r w:rsidR="00AB39F4" w:rsidRPr="00626C50">
              <w:rPr>
                <w:rFonts w:cstheme="minorHAnsi"/>
                <w:sz w:val="20"/>
                <w:szCs w:val="20"/>
              </w:rPr>
              <w:t>An</w:t>
            </w:r>
            <w:r w:rsidRPr="00626C50">
              <w:rPr>
                <w:rFonts w:cstheme="minorHAnsi"/>
                <w:sz w:val="20"/>
                <w:szCs w:val="20"/>
              </w:rPr>
              <w:t xml:space="preserve"> a</w:t>
            </w:r>
            <w:r w:rsidR="00F97D41" w:rsidRPr="00626C50">
              <w:rPr>
                <w:rFonts w:cstheme="minorHAnsi"/>
                <w:sz w:val="20"/>
                <w:szCs w:val="20"/>
              </w:rPr>
              <w:t>verage typical-peer score of 650</w:t>
            </w:r>
            <w:r w:rsidRPr="00626C50">
              <w:rPr>
                <w:rFonts w:cstheme="minorHAnsi"/>
                <w:sz w:val="20"/>
                <w:szCs w:val="20"/>
              </w:rPr>
              <w:t xml:space="preserve"> would mean that</w:t>
            </w:r>
            <w:r w:rsidR="005E299A" w:rsidRPr="00626C50">
              <w:rPr>
                <w:rFonts w:cstheme="minorHAnsi"/>
                <w:sz w:val="20"/>
                <w:szCs w:val="20"/>
              </w:rPr>
              <w:t xml:space="preserve"> </w:t>
            </w:r>
            <w:r w:rsidRPr="00626C50">
              <w:rPr>
                <w:rFonts w:cstheme="minorHAnsi"/>
                <w:sz w:val="20"/>
                <w:szCs w:val="20"/>
              </w:rPr>
              <w:t xml:space="preserve">on average, the teacher’s students’ </w:t>
            </w:r>
            <w:r w:rsidR="00AB39F4" w:rsidRPr="00626C50">
              <w:rPr>
                <w:rFonts w:cstheme="minorHAnsi"/>
                <w:sz w:val="20"/>
                <w:szCs w:val="20"/>
              </w:rPr>
              <w:t xml:space="preserve">estimated </w:t>
            </w:r>
            <w:r w:rsidRPr="00626C50">
              <w:rPr>
                <w:rFonts w:cstheme="minorHAnsi"/>
                <w:sz w:val="20"/>
                <w:szCs w:val="20"/>
              </w:rPr>
              <w:t>typical peers scored higher on the state assessment.</w:t>
            </w:r>
          </w:p>
          <w:p w:rsidR="002B6116" w:rsidRPr="00626C50" w:rsidRDefault="002B6116" w:rsidP="00E61C02">
            <w:pPr>
              <w:rPr>
                <w:rFonts w:cstheme="minorHAnsi"/>
                <w:sz w:val="20"/>
                <w:szCs w:val="20"/>
              </w:rPr>
            </w:pPr>
          </w:p>
          <w:p w:rsidR="007F094D" w:rsidRPr="00626C50" w:rsidRDefault="002B5703" w:rsidP="00E61C02">
            <w:pPr>
              <w:rPr>
                <w:rFonts w:cstheme="minorHAnsi"/>
                <w:b/>
                <w:sz w:val="20"/>
                <w:szCs w:val="20"/>
              </w:rPr>
            </w:pPr>
            <w:r w:rsidRPr="00626C50">
              <w:rPr>
                <w:rFonts w:cstheme="minorHAnsi"/>
                <w:b/>
                <w:sz w:val="20"/>
                <w:szCs w:val="20"/>
              </w:rPr>
              <w:t xml:space="preserve">Q4. </w:t>
            </w:r>
            <w:r w:rsidR="005E067D" w:rsidRPr="00626C50">
              <w:rPr>
                <w:rFonts w:cstheme="minorHAnsi"/>
                <w:b/>
                <w:sz w:val="20"/>
                <w:szCs w:val="20"/>
              </w:rPr>
              <w:t>What would it mean if the</w:t>
            </w:r>
            <w:r w:rsidRPr="00626C50">
              <w:rPr>
                <w:rFonts w:cstheme="minorHAnsi"/>
                <w:b/>
                <w:sz w:val="20"/>
                <w:szCs w:val="20"/>
              </w:rPr>
              <w:t xml:space="preserve"> Average Actual Score</w:t>
            </w:r>
            <w:r w:rsidR="007F094D" w:rsidRPr="00626C5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52BE7" w:rsidRPr="00626C50">
              <w:rPr>
                <w:rFonts w:cstheme="minorHAnsi"/>
                <w:b/>
                <w:sz w:val="20"/>
                <w:szCs w:val="20"/>
              </w:rPr>
              <w:t xml:space="preserve">were </w:t>
            </w:r>
            <w:r w:rsidR="005E067D" w:rsidRPr="00626C50">
              <w:rPr>
                <w:rFonts w:cstheme="minorHAnsi"/>
                <w:b/>
                <w:sz w:val="20"/>
                <w:szCs w:val="20"/>
              </w:rPr>
              <w:t xml:space="preserve">640 instead of 650, while the </w:t>
            </w:r>
            <w:r w:rsidRPr="00626C50">
              <w:rPr>
                <w:rFonts w:cstheme="minorHAnsi"/>
                <w:b/>
                <w:sz w:val="20"/>
                <w:szCs w:val="20"/>
              </w:rPr>
              <w:t>Average Typical-P</w:t>
            </w:r>
            <w:r w:rsidR="0052280D" w:rsidRPr="00626C50">
              <w:rPr>
                <w:rFonts w:cstheme="minorHAnsi"/>
                <w:b/>
                <w:sz w:val="20"/>
                <w:szCs w:val="20"/>
              </w:rPr>
              <w:t>eer score remained 644</w:t>
            </w:r>
            <w:r w:rsidR="007F094D" w:rsidRPr="00626C50">
              <w:rPr>
                <w:rFonts w:cstheme="minorHAnsi"/>
                <w:b/>
                <w:sz w:val="20"/>
                <w:szCs w:val="20"/>
              </w:rPr>
              <w:t>?</w:t>
            </w:r>
          </w:p>
          <w:p w:rsidR="003E43CA" w:rsidRPr="00626C50" w:rsidRDefault="003E43CA" w:rsidP="00E61C02">
            <w:pPr>
              <w:rPr>
                <w:rFonts w:cstheme="minorHAnsi"/>
                <w:strike/>
                <w:sz w:val="20"/>
                <w:szCs w:val="20"/>
              </w:rPr>
            </w:pPr>
            <w:r w:rsidRPr="00626C50">
              <w:rPr>
                <w:rFonts w:cstheme="minorHAnsi"/>
                <w:sz w:val="20"/>
                <w:szCs w:val="20"/>
              </w:rPr>
              <w:t>A</w:t>
            </w:r>
            <w:r w:rsidR="002B6116" w:rsidRPr="00626C50">
              <w:rPr>
                <w:rFonts w:cstheme="minorHAnsi"/>
                <w:sz w:val="20"/>
                <w:szCs w:val="20"/>
              </w:rPr>
              <w:t>4</w:t>
            </w:r>
            <w:r w:rsidRPr="00626C50">
              <w:rPr>
                <w:rFonts w:cstheme="minorHAnsi"/>
                <w:sz w:val="20"/>
                <w:szCs w:val="20"/>
              </w:rPr>
              <w:t>: This would mean that the teacher’s students sc</w:t>
            </w:r>
            <w:r w:rsidR="000D60CE" w:rsidRPr="00626C50">
              <w:rPr>
                <w:rFonts w:cstheme="minorHAnsi"/>
                <w:sz w:val="20"/>
                <w:szCs w:val="20"/>
              </w:rPr>
              <w:t xml:space="preserve">ored </w:t>
            </w:r>
            <w:r w:rsidRPr="00626C50">
              <w:rPr>
                <w:rFonts w:cstheme="minorHAnsi"/>
                <w:sz w:val="20"/>
                <w:szCs w:val="20"/>
              </w:rPr>
              <w:t>below the score estimated for their average typical peers</w:t>
            </w:r>
            <w:r w:rsidR="000D60CE" w:rsidRPr="00626C50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AB39F4" w:rsidRPr="00626C50" w:rsidRDefault="00AB39F4" w:rsidP="00E61C02">
            <w:pPr>
              <w:rPr>
                <w:rFonts w:cstheme="minorHAnsi"/>
                <w:sz w:val="20"/>
                <w:szCs w:val="20"/>
              </w:rPr>
            </w:pPr>
          </w:p>
          <w:p w:rsidR="000A401F" w:rsidRDefault="000A401F" w:rsidP="00E61C02">
            <w:pPr>
              <w:rPr>
                <w:rFonts w:cstheme="minorHAnsi"/>
                <w:b/>
                <w:sz w:val="20"/>
                <w:szCs w:val="20"/>
              </w:rPr>
            </w:pPr>
            <w:r w:rsidRPr="00E61C02">
              <w:rPr>
                <w:rFonts w:cstheme="minorHAnsi"/>
                <w:b/>
                <w:sz w:val="20"/>
                <w:szCs w:val="20"/>
              </w:rPr>
              <w:t xml:space="preserve">Q5. </w:t>
            </w:r>
            <w:r w:rsidR="00977FDA" w:rsidRPr="00E61C02">
              <w:rPr>
                <w:rFonts w:cstheme="minorHAnsi"/>
                <w:b/>
                <w:sz w:val="20"/>
                <w:szCs w:val="20"/>
              </w:rPr>
              <w:t>I</w:t>
            </w:r>
            <w:r w:rsidR="00AB39F4" w:rsidRPr="00E61C02">
              <w:rPr>
                <w:rFonts w:cstheme="minorHAnsi"/>
                <w:b/>
                <w:sz w:val="20"/>
                <w:szCs w:val="20"/>
              </w:rPr>
              <w:t>n the Value Added by Sub-Groups</w:t>
            </w:r>
            <w:r w:rsidR="00977FDA" w:rsidRPr="00E61C02">
              <w:rPr>
                <w:rFonts w:cstheme="minorHAnsi"/>
                <w:b/>
                <w:sz w:val="20"/>
                <w:szCs w:val="20"/>
              </w:rPr>
              <w:t xml:space="preserve"> table</w:t>
            </w:r>
            <w:r w:rsidR="00AB39F4" w:rsidRPr="00E61C02">
              <w:rPr>
                <w:rFonts w:cstheme="minorHAnsi"/>
                <w:b/>
                <w:sz w:val="20"/>
                <w:szCs w:val="20"/>
              </w:rPr>
              <w:t xml:space="preserve"> in the Math section</w:t>
            </w:r>
            <w:r w:rsidR="00977FDA" w:rsidRPr="00E61C02">
              <w:rPr>
                <w:rFonts w:cstheme="minorHAnsi"/>
                <w:b/>
                <w:sz w:val="20"/>
                <w:szCs w:val="20"/>
              </w:rPr>
              <w:t>,</w:t>
            </w:r>
            <w:r w:rsidR="00AB39F4" w:rsidRPr="00E61C0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61C02">
              <w:rPr>
                <w:rFonts w:cstheme="minorHAnsi"/>
                <w:b/>
                <w:sz w:val="20"/>
                <w:szCs w:val="20"/>
              </w:rPr>
              <w:t xml:space="preserve">how would you interpret a change in the value-added result for any of the prior achievement sub-groups? </w:t>
            </w:r>
          </w:p>
          <w:p w:rsidR="00E61C02" w:rsidRPr="00E61C02" w:rsidRDefault="00E61C02" w:rsidP="00E61C02">
            <w:pPr>
              <w:rPr>
                <w:rFonts w:cstheme="minorHAnsi"/>
                <w:b/>
                <w:sz w:val="20"/>
                <w:szCs w:val="20"/>
              </w:rPr>
            </w:pPr>
          </w:p>
          <w:p w:rsidR="00412134" w:rsidRDefault="002B6116" w:rsidP="00E61C02">
            <w:pPr>
              <w:rPr>
                <w:rFonts w:cstheme="minorHAnsi"/>
                <w:sz w:val="20"/>
                <w:szCs w:val="20"/>
              </w:rPr>
            </w:pPr>
            <w:r w:rsidRPr="00E61C02">
              <w:rPr>
                <w:rFonts w:cstheme="minorHAnsi"/>
                <w:sz w:val="20"/>
                <w:szCs w:val="20"/>
              </w:rPr>
              <w:t>A5</w:t>
            </w:r>
            <w:r w:rsidR="000D60CE" w:rsidRPr="00E61C02">
              <w:rPr>
                <w:rFonts w:cstheme="minorHAnsi"/>
                <w:sz w:val="20"/>
                <w:szCs w:val="20"/>
              </w:rPr>
              <w:t xml:space="preserve">: </w:t>
            </w:r>
            <w:r w:rsidR="00AB39F4" w:rsidRPr="00E61C02">
              <w:rPr>
                <w:rFonts w:cstheme="minorHAnsi"/>
                <w:sz w:val="20"/>
                <w:szCs w:val="20"/>
              </w:rPr>
              <w:t>The focus for this section</w:t>
            </w:r>
            <w:r w:rsidR="001A2BEC" w:rsidRPr="00E61C02">
              <w:rPr>
                <w:rFonts w:cstheme="minorHAnsi"/>
                <w:sz w:val="20"/>
                <w:szCs w:val="20"/>
              </w:rPr>
              <w:t xml:space="preserve"> should be around understand</w:t>
            </w:r>
            <w:r w:rsidR="00A278DC" w:rsidRPr="00E61C02">
              <w:rPr>
                <w:rFonts w:cstheme="minorHAnsi"/>
                <w:sz w:val="20"/>
                <w:szCs w:val="20"/>
              </w:rPr>
              <w:t xml:space="preserve">ing the result </w:t>
            </w:r>
            <w:r w:rsidR="001A2BEC" w:rsidRPr="00E61C02">
              <w:rPr>
                <w:rFonts w:cstheme="minorHAnsi"/>
                <w:sz w:val="20"/>
                <w:szCs w:val="20"/>
              </w:rPr>
              <w:t>of</w:t>
            </w:r>
            <w:r w:rsidR="00A278DC" w:rsidRPr="00E61C02">
              <w:rPr>
                <w:rFonts w:cstheme="minorHAnsi"/>
                <w:sz w:val="20"/>
                <w:szCs w:val="20"/>
              </w:rPr>
              <w:t xml:space="preserve"> each</w:t>
            </w:r>
            <w:r w:rsidR="001A2BEC" w:rsidRPr="00E61C02">
              <w:rPr>
                <w:rFonts w:cstheme="minorHAnsi"/>
                <w:sz w:val="20"/>
                <w:szCs w:val="20"/>
              </w:rPr>
              <w:t xml:space="preserve"> sub-group </w:t>
            </w:r>
            <w:r w:rsidR="00A278DC" w:rsidRPr="00E61C02">
              <w:rPr>
                <w:rFonts w:cstheme="minorHAnsi"/>
                <w:sz w:val="20"/>
                <w:szCs w:val="20"/>
              </w:rPr>
              <w:t>and identifying w</w:t>
            </w:r>
            <w:r w:rsidR="00AB39F4" w:rsidRPr="00E61C02">
              <w:rPr>
                <w:rFonts w:cstheme="minorHAnsi"/>
                <w:sz w:val="20"/>
                <w:szCs w:val="20"/>
              </w:rPr>
              <w:t>h</w:t>
            </w:r>
            <w:r w:rsidR="00A278DC" w:rsidRPr="00E61C02">
              <w:rPr>
                <w:rFonts w:cstheme="minorHAnsi"/>
                <w:sz w:val="20"/>
                <w:szCs w:val="20"/>
              </w:rPr>
              <w:t>ere targeted improvement may be needed.</w:t>
            </w:r>
            <w:r w:rsidR="00E61C0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60194" w:rsidRPr="00626C50" w:rsidRDefault="00860194" w:rsidP="00E61C02">
            <w:pPr>
              <w:rPr>
                <w:rFonts w:cstheme="minorHAnsi"/>
                <w:sz w:val="20"/>
                <w:szCs w:val="20"/>
              </w:rPr>
            </w:pPr>
          </w:p>
          <w:p w:rsidR="00412134" w:rsidRPr="00626C50" w:rsidRDefault="00412134" w:rsidP="00E61C02">
            <w:pPr>
              <w:rPr>
                <w:rFonts w:cstheme="minorHAnsi"/>
                <w:i/>
                <w:sz w:val="20"/>
              </w:rPr>
            </w:pPr>
            <w:r w:rsidRPr="00626C50">
              <w:rPr>
                <w:rFonts w:cstheme="minorHAnsi"/>
                <w:b/>
                <w:sz w:val="20"/>
                <w:szCs w:val="20"/>
              </w:rPr>
              <w:t>Estimated Time Frame:</w:t>
            </w:r>
            <w:r w:rsidRPr="00626C50">
              <w:rPr>
                <w:rFonts w:cstheme="minorHAnsi"/>
                <w:sz w:val="20"/>
                <w:szCs w:val="20"/>
              </w:rPr>
              <w:t xml:space="preserve"> 15 minutes </w:t>
            </w:r>
            <w:r w:rsidRPr="00626C50">
              <w:rPr>
                <w:rFonts w:cstheme="minorHAnsi"/>
                <w:i/>
                <w:sz w:val="20"/>
                <w:szCs w:val="20"/>
              </w:rPr>
              <w:t>(Times may vary depending on the size of the audience, additional questions asked and other factors)</w:t>
            </w:r>
          </w:p>
        </w:tc>
        <w:tc>
          <w:tcPr>
            <w:tcW w:w="2042" w:type="dxa"/>
          </w:tcPr>
          <w:p w:rsidR="005D7CAE" w:rsidRDefault="005D7CAE" w:rsidP="00E61C0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B5703">
              <w:rPr>
                <w:rFonts w:cstheme="minorHAnsi"/>
              </w:rPr>
              <w:t>Use the answers below</w:t>
            </w:r>
            <w:r w:rsidR="003E43CA" w:rsidRPr="002B5703">
              <w:rPr>
                <w:rFonts w:cstheme="minorHAnsi"/>
              </w:rPr>
              <w:t xml:space="preserve"> each question</w:t>
            </w:r>
            <w:r w:rsidR="002B5703" w:rsidRPr="002B5703">
              <w:rPr>
                <w:rFonts w:cstheme="minorHAnsi"/>
              </w:rPr>
              <w:t xml:space="preserve"> to guide user’s </w:t>
            </w:r>
            <w:r w:rsidRPr="002B5703">
              <w:rPr>
                <w:rFonts w:cstheme="minorHAnsi"/>
              </w:rPr>
              <w:t xml:space="preserve">interpretation of the </w:t>
            </w:r>
            <w:r w:rsidR="002B5703">
              <w:rPr>
                <w:rFonts w:cstheme="minorHAnsi"/>
              </w:rPr>
              <w:t xml:space="preserve">sample </w:t>
            </w:r>
            <w:r w:rsidR="003E43CA" w:rsidRPr="002B5703">
              <w:rPr>
                <w:rFonts w:cstheme="minorHAnsi"/>
              </w:rPr>
              <w:t>teacher value-added results report</w:t>
            </w:r>
            <w:r w:rsidR="002B5703">
              <w:rPr>
                <w:rFonts w:cstheme="minorHAnsi"/>
              </w:rPr>
              <w:t xml:space="preserve"> provided</w:t>
            </w:r>
          </w:p>
          <w:p w:rsidR="000468C8" w:rsidRDefault="000468C8" w:rsidP="00E61C02">
            <w:pPr>
              <w:pStyle w:val="ListParagraph"/>
              <w:ind w:left="360"/>
              <w:rPr>
                <w:rFonts w:cstheme="minorHAnsi"/>
              </w:rPr>
            </w:pPr>
          </w:p>
          <w:p w:rsidR="000468C8" w:rsidRDefault="000468C8" w:rsidP="00E61C0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Additional materials needed: Sample Teacher Value-Added Results Report, What If Activity Worksheet</w:t>
            </w:r>
          </w:p>
          <w:p w:rsidR="00E61C02" w:rsidRPr="00E61C02" w:rsidRDefault="00E61C02" w:rsidP="00E61C02">
            <w:pPr>
              <w:pStyle w:val="ListParagraph"/>
              <w:rPr>
                <w:rFonts w:cstheme="minorHAnsi"/>
              </w:rPr>
            </w:pPr>
          </w:p>
          <w:p w:rsidR="00E61C02" w:rsidRDefault="00E61C02" w:rsidP="00E61C02">
            <w:pPr>
              <w:rPr>
                <w:rFonts w:cstheme="minorHAnsi"/>
              </w:rPr>
            </w:pPr>
          </w:p>
          <w:p w:rsidR="00E61C02" w:rsidRDefault="00E61C02" w:rsidP="00E61C02">
            <w:pPr>
              <w:rPr>
                <w:rFonts w:cstheme="minorHAnsi"/>
              </w:rPr>
            </w:pPr>
          </w:p>
          <w:p w:rsidR="00E61C02" w:rsidRDefault="00E61C02" w:rsidP="00E61C02">
            <w:pPr>
              <w:rPr>
                <w:rFonts w:cstheme="minorHAnsi"/>
              </w:rPr>
            </w:pPr>
          </w:p>
          <w:p w:rsidR="00E61C02" w:rsidRDefault="00E61C02" w:rsidP="00E61C02">
            <w:pPr>
              <w:rPr>
                <w:rFonts w:cstheme="minorHAnsi"/>
              </w:rPr>
            </w:pPr>
          </w:p>
          <w:p w:rsidR="00E61C02" w:rsidRDefault="00E61C02" w:rsidP="00E61C02">
            <w:pPr>
              <w:rPr>
                <w:rFonts w:cstheme="minorHAnsi"/>
              </w:rPr>
            </w:pPr>
          </w:p>
          <w:p w:rsidR="00E61C02" w:rsidRDefault="00E61C02" w:rsidP="00E61C02">
            <w:pPr>
              <w:rPr>
                <w:rFonts w:cstheme="minorHAnsi"/>
              </w:rPr>
            </w:pPr>
          </w:p>
          <w:p w:rsidR="00E61C02" w:rsidRDefault="00E61C02" w:rsidP="00E61C02">
            <w:pPr>
              <w:rPr>
                <w:rFonts w:cstheme="minorHAnsi"/>
              </w:rPr>
            </w:pPr>
          </w:p>
          <w:p w:rsidR="00E61C02" w:rsidRDefault="00E61C02" w:rsidP="00E61C02">
            <w:pPr>
              <w:rPr>
                <w:rFonts w:cstheme="minorHAnsi"/>
              </w:rPr>
            </w:pPr>
          </w:p>
          <w:p w:rsidR="00E61C02" w:rsidRDefault="00E61C02" w:rsidP="00E61C02">
            <w:pPr>
              <w:rPr>
                <w:rFonts w:cstheme="minorHAnsi"/>
              </w:rPr>
            </w:pPr>
          </w:p>
          <w:p w:rsidR="00E61C02" w:rsidRDefault="00E61C02" w:rsidP="00E61C02">
            <w:pPr>
              <w:rPr>
                <w:rFonts w:cstheme="minorHAnsi"/>
              </w:rPr>
            </w:pPr>
          </w:p>
          <w:p w:rsidR="00E61C02" w:rsidRDefault="00E61C02" w:rsidP="00E61C02">
            <w:pPr>
              <w:rPr>
                <w:rFonts w:cstheme="minorHAnsi"/>
              </w:rPr>
            </w:pPr>
          </w:p>
          <w:p w:rsidR="00E61C02" w:rsidRDefault="00E61C02" w:rsidP="00E61C02">
            <w:pPr>
              <w:rPr>
                <w:rFonts w:cstheme="minorHAnsi"/>
              </w:rPr>
            </w:pPr>
          </w:p>
          <w:p w:rsidR="00E61C02" w:rsidRDefault="00E61C02" w:rsidP="00E61C02">
            <w:pPr>
              <w:rPr>
                <w:rFonts w:cstheme="minorHAnsi"/>
              </w:rPr>
            </w:pPr>
          </w:p>
          <w:p w:rsidR="00E61C02" w:rsidRDefault="00E61C02" w:rsidP="00E61C02">
            <w:pPr>
              <w:rPr>
                <w:rFonts w:cstheme="minorHAnsi"/>
              </w:rPr>
            </w:pPr>
          </w:p>
          <w:p w:rsidR="00E61C02" w:rsidRDefault="00E61C02" w:rsidP="00E61C02">
            <w:pPr>
              <w:rPr>
                <w:rFonts w:cstheme="minorHAnsi"/>
              </w:rPr>
            </w:pPr>
          </w:p>
          <w:p w:rsidR="00E61C02" w:rsidRDefault="00E61C02" w:rsidP="00E61C02">
            <w:pPr>
              <w:rPr>
                <w:rFonts w:cstheme="minorHAnsi"/>
              </w:rPr>
            </w:pPr>
          </w:p>
          <w:p w:rsidR="00E61C02" w:rsidRDefault="00E61C02" w:rsidP="00E61C02">
            <w:pPr>
              <w:rPr>
                <w:rFonts w:cstheme="minorHAnsi"/>
              </w:rPr>
            </w:pPr>
          </w:p>
          <w:p w:rsidR="00E61C02" w:rsidRDefault="00E61C02" w:rsidP="00E61C02">
            <w:pPr>
              <w:rPr>
                <w:rFonts w:cstheme="minorHAnsi"/>
              </w:rPr>
            </w:pPr>
          </w:p>
          <w:p w:rsidR="00E61C02" w:rsidRDefault="00E61C02" w:rsidP="00E61C02">
            <w:pPr>
              <w:rPr>
                <w:rFonts w:cstheme="minorHAnsi"/>
              </w:rPr>
            </w:pPr>
          </w:p>
          <w:p w:rsidR="00E61C02" w:rsidRDefault="00E61C02" w:rsidP="00E61C02">
            <w:pPr>
              <w:rPr>
                <w:rFonts w:cstheme="minorHAnsi"/>
              </w:rPr>
            </w:pPr>
          </w:p>
          <w:p w:rsidR="00E61C02" w:rsidRDefault="00E61C02" w:rsidP="00E61C02">
            <w:pPr>
              <w:rPr>
                <w:rFonts w:cstheme="minorHAnsi"/>
              </w:rPr>
            </w:pPr>
          </w:p>
          <w:p w:rsidR="00E61C02" w:rsidRDefault="00E61C02" w:rsidP="00E61C02">
            <w:pPr>
              <w:rPr>
                <w:rFonts w:cstheme="minorHAnsi"/>
              </w:rPr>
            </w:pPr>
          </w:p>
          <w:p w:rsidR="00E61C02" w:rsidRDefault="00E61C02" w:rsidP="00E61C02">
            <w:pPr>
              <w:rPr>
                <w:rFonts w:cstheme="minorHAnsi"/>
              </w:rPr>
            </w:pPr>
          </w:p>
          <w:p w:rsidR="00E61C02" w:rsidRPr="00E61C02" w:rsidRDefault="00E61C02" w:rsidP="00E61C02">
            <w:pPr>
              <w:rPr>
                <w:rFonts w:cstheme="minorHAnsi"/>
              </w:rPr>
            </w:pPr>
          </w:p>
        </w:tc>
      </w:tr>
      <w:tr w:rsidR="007C0851" w:rsidRPr="00D15B52" w:rsidTr="00E61C02">
        <w:trPr>
          <w:cantSplit/>
          <w:trHeight w:val="712"/>
        </w:trPr>
        <w:tc>
          <w:tcPr>
            <w:tcW w:w="1169" w:type="dxa"/>
            <w:shd w:val="clear" w:color="auto" w:fill="D9D9D9" w:themeFill="background1" w:themeFillShade="D9"/>
            <w:textDirection w:val="btLr"/>
            <w:vAlign w:val="center"/>
          </w:tcPr>
          <w:p w:rsidR="007C0851" w:rsidRDefault="007C0851" w:rsidP="00E61C02">
            <w:pPr>
              <w:ind w:left="113" w:right="115"/>
              <w:jc w:val="center"/>
              <w:rPr>
                <w:rFonts w:eastAsiaTheme="minorEastAsia" w:cstheme="minorHAnsi"/>
                <w:b/>
                <w:color w:val="244061" w:themeColor="accent1" w:themeShade="80"/>
                <w:kern w:val="24"/>
              </w:rPr>
            </w:pPr>
          </w:p>
        </w:tc>
        <w:tc>
          <w:tcPr>
            <w:tcW w:w="1909" w:type="dxa"/>
            <w:shd w:val="clear" w:color="auto" w:fill="17365D" w:themeFill="text2" w:themeFillShade="BF"/>
            <w:vAlign w:val="center"/>
          </w:tcPr>
          <w:p w:rsidR="007C0851" w:rsidRPr="007C0851" w:rsidRDefault="007C0851" w:rsidP="00E61C02">
            <w:pPr>
              <w:ind w:left="247" w:hanging="247"/>
              <w:jc w:val="center"/>
              <w:rPr>
                <w:rFonts w:eastAsiaTheme="minorEastAsia" w:cstheme="minorHAnsi"/>
                <w:b/>
                <w:color w:val="FFFFFF" w:themeColor="background1"/>
                <w:kern w:val="24"/>
                <w:sz w:val="24"/>
              </w:rPr>
            </w:pPr>
            <w:r w:rsidRPr="007C0851">
              <w:rPr>
                <w:rFonts w:eastAsiaTheme="minorEastAsia" w:cstheme="minorHAnsi"/>
                <w:b/>
                <w:color w:val="FFFFFF" w:themeColor="background1"/>
                <w:kern w:val="24"/>
                <w:sz w:val="24"/>
              </w:rPr>
              <w:t>Title of Training Segment</w:t>
            </w:r>
          </w:p>
        </w:tc>
        <w:tc>
          <w:tcPr>
            <w:tcW w:w="6238" w:type="dxa"/>
            <w:shd w:val="clear" w:color="auto" w:fill="17365D" w:themeFill="text2" w:themeFillShade="BF"/>
            <w:vAlign w:val="center"/>
          </w:tcPr>
          <w:p w:rsidR="007C0851" w:rsidRPr="007C0851" w:rsidRDefault="007C0851" w:rsidP="00E61C02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7C0851">
              <w:rPr>
                <w:rFonts w:cstheme="minorHAnsi"/>
                <w:b/>
                <w:color w:val="FFFFFF" w:themeColor="background1"/>
                <w:sz w:val="24"/>
              </w:rPr>
              <w:t>Details and Instructions</w:t>
            </w:r>
          </w:p>
        </w:tc>
        <w:tc>
          <w:tcPr>
            <w:tcW w:w="2042" w:type="dxa"/>
            <w:shd w:val="clear" w:color="auto" w:fill="17365D" w:themeFill="text2" w:themeFillShade="BF"/>
            <w:vAlign w:val="center"/>
          </w:tcPr>
          <w:p w:rsidR="007C0851" w:rsidRPr="007C0851" w:rsidRDefault="007C0851" w:rsidP="00E61C02">
            <w:pPr>
              <w:ind w:left="72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7C0851">
              <w:rPr>
                <w:rFonts w:cstheme="minorHAnsi"/>
                <w:b/>
                <w:color w:val="FFFFFF" w:themeColor="background1"/>
                <w:sz w:val="24"/>
              </w:rPr>
              <w:t>Additional Notes</w:t>
            </w:r>
          </w:p>
        </w:tc>
      </w:tr>
      <w:tr w:rsidR="00654F27" w:rsidRPr="00D15B52" w:rsidTr="00E61C02">
        <w:trPr>
          <w:cantSplit/>
          <w:trHeight w:val="2330"/>
        </w:trPr>
        <w:tc>
          <w:tcPr>
            <w:tcW w:w="1169" w:type="dxa"/>
            <w:shd w:val="clear" w:color="auto" w:fill="D9D9D9" w:themeFill="background1" w:themeFillShade="D9"/>
            <w:textDirection w:val="btLr"/>
          </w:tcPr>
          <w:p w:rsidR="005E299A" w:rsidRDefault="005E299A" w:rsidP="00E61C02">
            <w:pPr>
              <w:ind w:left="113" w:right="115"/>
              <w:jc w:val="center"/>
              <w:rPr>
                <w:rFonts w:eastAsiaTheme="minorEastAsia" w:cstheme="minorHAnsi"/>
                <w:b/>
                <w:color w:val="244061" w:themeColor="accent1" w:themeShade="80"/>
                <w:kern w:val="24"/>
              </w:rPr>
            </w:pPr>
          </w:p>
          <w:p w:rsidR="00B91C51" w:rsidRDefault="00EB536C" w:rsidP="00E61C02">
            <w:pPr>
              <w:ind w:left="113" w:right="115"/>
              <w:jc w:val="center"/>
              <w:rPr>
                <w:rFonts w:eastAsiaTheme="minorEastAsia" w:cstheme="minorHAnsi"/>
                <w:b/>
                <w:color w:val="244061" w:themeColor="accent1" w:themeShade="80"/>
                <w:kern w:val="24"/>
              </w:rPr>
            </w:pPr>
            <w:r>
              <w:rPr>
                <w:rFonts w:eastAsiaTheme="minorEastAsia" w:cstheme="minorHAnsi"/>
                <w:b/>
                <w:color w:val="244061" w:themeColor="accent1" w:themeShade="80"/>
                <w:kern w:val="24"/>
              </w:rPr>
              <w:t xml:space="preserve">Part III: </w:t>
            </w:r>
            <w:r w:rsidR="005E299A">
              <w:rPr>
                <w:rFonts w:eastAsiaTheme="minorEastAsia" w:cstheme="minorHAnsi"/>
                <w:b/>
                <w:color w:val="244061" w:themeColor="accent1" w:themeShade="80"/>
                <w:kern w:val="24"/>
              </w:rPr>
              <w:t>Implementation</w:t>
            </w:r>
            <w:r w:rsidR="009302A7" w:rsidRPr="005A0DBB">
              <w:rPr>
                <w:rFonts w:eastAsiaTheme="minorEastAsia" w:cstheme="minorHAnsi"/>
                <w:b/>
                <w:color w:val="244061" w:themeColor="accent1" w:themeShade="80"/>
                <w:kern w:val="24"/>
              </w:rPr>
              <w:t>,</w:t>
            </w:r>
            <w:r w:rsidR="00654F27" w:rsidRPr="005A0DBB">
              <w:rPr>
                <w:rFonts w:eastAsiaTheme="minorEastAsia" w:cstheme="minorHAnsi"/>
                <w:b/>
                <w:color w:val="244061" w:themeColor="accent1" w:themeShade="80"/>
                <w:kern w:val="24"/>
              </w:rPr>
              <w:t xml:space="preserve">  Resources,</w:t>
            </w:r>
          </w:p>
          <w:p w:rsidR="00654F27" w:rsidRPr="005A0DBB" w:rsidRDefault="00654F27" w:rsidP="00E61C02">
            <w:pPr>
              <w:ind w:left="113" w:right="115"/>
              <w:jc w:val="center"/>
              <w:rPr>
                <w:rFonts w:cstheme="minorHAnsi"/>
                <w:b/>
              </w:rPr>
            </w:pPr>
            <w:r w:rsidRPr="005A0DBB">
              <w:rPr>
                <w:rFonts w:eastAsiaTheme="minorEastAsia" w:cstheme="minorHAnsi"/>
                <w:b/>
                <w:color w:val="244061" w:themeColor="accent1" w:themeShade="80"/>
                <w:kern w:val="24"/>
              </w:rPr>
              <w:t>and District Level Support</w:t>
            </w:r>
          </w:p>
          <w:p w:rsidR="00020E10" w:rsidRPr="005A0DBB" w:rsidRDefault="00020E10" w:rsidP="00E61C02">
            <w:pPr>
              <w:spacing w:after="200" w:line="276" w:lineRule="auto"/>
              <w:ind w:left="113" w:right="113"/>
              <w:jc w:val="center"/>
              <w:rPr>
                <w:rFonts w:cstheme="minorHAnsi"/>
                <w:color w:val="244061" w:themeColor="accent1" w:themeShade="80"/>
              </w:rPr>
            </w:pPr>
          </w:p>
        </w:tc>
        <w:tc>
          <w:tcPr>
            <w:tcW w:w="1909" w:type="dxa"/>
          </w:tcPr>
          <w:p w:rsidR="00020E10" w:rsidRPr="00D15B52" w:rsidRDefault="00020E10" w:rsidP="00E61C02">
            <w:pPr>
              <w:rPr>
                <w:rFonts w:cstheme="minorHAnsi"/>
                <w:noProof/>
              </w:rPr>
            </w:pPr>
          </w:p>
          <w:p w:rsidR="00020E10" w:rsidRPr="00D15B52" w:rsidRDefault="00020E10" w:rsidP="00E61C02">
            <w:pPr>
              <w:rPr>
                <w:rFonts w:cstheme="minorHAnsi"/>
                <w:noProof/>
              </w:rPr>
            </w:pPr>
          </w:p>
          <w:p w:rsidR="00020E10" w:rsidRPr="00D15B52" w:rsidRDefault="00020E10" w:rsidP="00E61C02">
            <w:pPr>
              <w:rPr>
                <w:rFonts w:cstheme="minorHAnsi"/>
                <w:noProof/>
              </w:rPr>
            </w:pPr>
          </w:p>
          <w:p w:rsidR="00020E10" w:rsidRPr="00D15B52" w:rsidRDefault="00020E10" w:rsidP="00E61C02">
            <w:pPr>
              <w:rPr>
                <w:rFonts w:cstheme="minorHAnsi"/>
                <w:noProof/>
              </w:rPr>
            </w:pPr>
          </w:p>
          <w:p w:rsidR="00020E10" w:rsidRPr="00D15B52" w:rsidRDefault="00020E10" w:rsidP="00E61C02">
            <w:pPr>
              <w:rPr>
                <w:rFonts w:cstheme="minorHAnsi"/>
                <w:noProof/>
              </w:rPr>
            </w:pPr>
          </w:p>
          <w:p w:rsidR="00020E10" w:rsidRPr="00D15B52" w:rsidRDefault="00020E10" w:rsidP="00E61C02">
            <w:pPr>
              <w:rPr>
                <w:rFonts w:cstheme="minorHAnsi"/>
                <w:noProof/>
              </w:rPr>
            </w:pPr>
          </w:p>
          <w:p w:rsidR="00020E10" w:rsidRPr="00D15B52" w:rsidRDefault="00020E10" w:rsidP="00E61C02">
            <w:pPr>
              <w:rPr>
                <w:rFonts w:cstheme="minorHAnsi"/>
                <w:noProof/>
              </w:rPr>
            </w:pPr>
          </w:p>
          <w:p w:rsidR="00C8705A" w:rsidRPr="00D15B52" w:rsidRDefault="00C8705A" w:rsidP="00E61C02">
            <w:pPr>
              <w:rPr>
                <w:rFonts w:cstheme="minorHAnsi"/>
                <w:noProof/>
              </w:rPr>
            </w:pPr>
          </w:p>
          <w:p w:rsidR="00C8705A" w:rsidRPr="00D15B52" w:rsidRDefault="00C8705A" w:rsidP="00E61C02">
            <w:pPr>
              <w:rPr>
                <w:rFonts w:cstheme="minorHAnsi"/>
                <w:noProof/>
              </w:rPr>
            </w:pPr>
          </w:p>
          <w:p w:rsidR="00C8705A" w:rsidRPr="00D15B52" w:rsidRDefault="00C8705A" w:rsidP="00E61C02">
            <w:pPr>
              <w:rPr>
                <w:rFonts w:cstheme="minorHAnsi"/>
                <w:noProof/>
              </w:rPr>
            </w:pPr>
          </w:p>
          <w:p w:rsidR="00C8705A" w:rsidRPr="00D15B52" w:rsidRDefault="00C8705A" w:rsidP="00E61C02">
            <w:pPr>
              <w:rPr>
                <w:rFonts w:cstheme="minorHAnsi"/>
                <w:noProof/>
              </w:rPr>
            </w:pPr>
          </w:p>
          <w:p w:rsidR="00C8705A" w:rsidRPr="00D15B52" w:rsidRDefault="00C8705A" w:rsidP="00E61C02">
            <w:pPr>
              <w:rPr>
                <w:rFonts w:cstheme="minorHAnsi"/>
                <w:noProof/>
              </w:rPr>
            </w:pPr>
          </w:p>
          <w:p w:rsidR="00C8705A" w:rsidRPr="00D15B52" w:rsidRDefault="00C8705A" w:rsidP="00E61C02">
            <w:pPr>
              <w:jc w:val="center"/>
              <w:rPr>
                <w:rFonts w:cstheme="minorHAnsi"/>
                <w:noProof/>
              </w:rPr>
            </w:pPr>
          </w:p>
          <w:p w:rsidR="00C8705A" w:rsidRPr="00D15B52" w:rsidRDefault="00C8705A" w:rsidP="00E61C02">
            <w:pPr>
              <w:jc w:val="center"/>
              <w:rPr>
                <w:rFonts w:cstheme="minorHAnsi"/>
                <w:noProof/>
              </w:rPr>
            </w:pPr>
            <w:r w:rsidRPr="00D15B52">
              <w:rPr>
                <w:rFonts w:cstheme="minorHAnsi"/>
                <w:noProof/>
              </w:rPr>
              <w:t>Be a Resource</w:t>
            </w:r>
          </w:p>
        </w:tc>
        <w:tc>
          <w:tcPr>
            <w:tcW w:w="6238" w:type="dxa"/>
          </w:tcPr>
          <w:p w:rsidR="00364E7E" w:rsidRPr="00D15B52" w:rsidRDefault="00364E7E" w:rsidP="00E61C0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</w:rPr>
            </w:pPr>
            <w:r w:rsidRPr="00D15B52">
              <w:rPr>
                <w:rFonts w:cstheme="minorHAnsi"/>
              </w:rPr>
              <w:t>Implementation –</w:t>
            </w:r>
          </w:p>
          <w:p w:rsidR="00FA5FEE" w:rsidRPr="002B6116" w:rsidRDefault="002B6116" w:rsidP="00E61C02">
            <w:pPr>
              <w:pStyle w:val="ListParagraph"/>
              <w:numPr>
                <w:ilvl w:val="1"/>
                <w:numId w:val="9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Pilot years (2013-2014</w:t>
            </w:r>
            <w:r w:rsidR="00FA5FEE" w:rsidRPr="00D15B52">
              <w:rPr>
                <w:rFonts w:cstheme="minorHAnsi"/>
              </w:rPr>
              <w:t>) – No stakes</w:t>
            </w:r>
            <w:r w:rsidR="002B5703">
              <w:rPr>
                <w:rFonts w:cstheme="minorHAnsi"/>
              </w:rPr>
              <w:t>/not included as part of final effectiveness rating</w:t>
            </w:r>
          </w:p>
          <w:p w:rsidR="002B6116" w:rsidRPr="002B6116" w:rsidRDefault="002B6116" w:rsidP="00E61C02">
            <w:pPr>
              <w:pStyle w:val="ListParagraph"/>
              <w:numPr>
                <w:ilvl w:val="2"/>
                <w:numId w:val="9"/>
              </w:numPr>
              <w:rPr>
                <w:rFonts w:cstheme="minorHAnsi"/>
              </w:rPr>
            </w:pPr>
            <w:r w:rsidRPr="002B6116">
              <w:rPr>
                <w:rFonts w:cstheme="minorHAnsi"/>
              </w:rPr>
              <w:t>Pilot scores are based on 2012-2013 data</w:t>
            </w:r>
          </w:p>
          <w:p w:rsidR="002B6116" w:rsidRPr="00D15B52" w:rsidRDefault="002B6116" w:rsidP="00E61C02">
            <w:pPr>
              <w:pStyle w:val="ListParagraph"/>
              <w:numPr>
                <w:ilvl w:val="1"/>
                <w:numId w:val="9"/>
              </w:numPr>
              <w:rPr>
                <w:rFonts w:cstheme="minorHAnsi"/>
                <w:b/>
              </w:rPr>
            </w:pPr>
            <w:r w:rsidRPr="00716ACD">
              <w:rPr>
                <w:rFonts w:cstheme="minorHAnsi"/>
              </w:rPr>
              <w:t>Pilot years (</w:t>
            </w:r>
            <w:r w:rsidRPr="00D15B52">
              <w:rPr>
                <w:rFonts w:cstheme="minorHAnsi"/>
              </w:rPr>
              <w:t>2014-2015) – No stakes</w:t>
            </w:r>
            <w:r>
              <w:rPr>
                <w:rFonts w:cstheme="minorHAnsi"/>
              </w:rPr>
              <w:t>/not included as part of final effectiveness rating</w:t>
            </w:r>
          </w:p>
          <w:p w:rsidR="002B6116" w:rsidRPr="002B6116" w:rsidRDefault="002B6116" w:rsidP="00E61C02">
            <w:pPr>
              <w:pStyle w:val="ListParagraph"/>
              <w:numPr>
                <w:ilvl w:val="2"/>
                <w:numId w:val="9"/>
              </w:numPr>
              <w:rPr>
                <w:rFonts w:cstheme="minorHAnsi"/>
              </w:rPr>
            </w:pPr>
            <w:r w:rsidRPr="002B6116">
              <w:rPr>
                <w:rFonts w:cstheme="minorHAnsi"/>
              </w:rPr>
              <w:t xml:space="preserve">Pilot scores are based on </w:t>
            </w:r>
            <w:r>
              <w:rPr>
                <w:rFonts w:cstheme="minorHAnsi"/>
              </w:rPr>
              <w:t>2013-2014</w:t>
            </w:r>
            <w:r w:rsidRPr="002B6116">
              <w:rPr>
                <w:rFonts w:cstheme="minorHAnsi"/>
              </w:rPr>
              <w:t xml:space="preserve"> data</w:t>
            </w:r>
          </w:p>
          <w:p w:rsidR="00FA5FEE" w:rsidRPr="00D15B52" w:rsidRDefault="00FA5FEE" w:rsidP="00E61C02">
            <w:pPr>
              <w:pStyle w:val="ListParagraph"/>
              <w:numPr>
                <w:ilvl w:val="1"/>
                <w:numId w:val="9"/>
              </w:numPr>
              <w:rPr>
                <w:rFonts w:cstheme="minorHAnsi"/>
                <w:b/>
              </w:rPr>
            </w:pPr>
            <w:r w:rsidRPr="00D15B52">
              <w:rPr>
                <w:rFonts w:cstheme="minorHAnsi"/>
              </w:rPr>
              <w:t xml:space="preserve">Full implementation (2015-2016) – </w:t>
            </w:r>
            <w:r w:rsidR="006735FC">
              <w:rPr>
                <w:rFonts w:cstheme="minorHAnsi"/>
              </w:rPr>
              <w:t xml:space="preserve">Included as part </w:t>
            </w:r>
            <w:r w:rsidR="002B5703">
              <w:rPr>
                <w:rFonts w:cstheme="minorHAnsi"/>
              </w:rPr>
              <w:t xml:space="preserve">of teacher and administrator’s final effectiveness rating </w:t>
            </w:r>
            <w:r w:rsidR="006735FC">
              <w:rPr>
                <w:rFonts w:cstheme="minorHAnsi"/>
              </w:rPr>
              <w:t xml:space="preserve"> </w:t>
            </w:r>
            <w:r w:rsidRPr="00D15B52">
              <w:rPr>
                <w:rFonts w:cstheme="minorHAnsi"/>
              </w:rPr>
              <w:t xml:space="preserve"> </w:t>
            </w:r>
          </w:p>
          <w:p w:rsidR="00970981" w:rsidRPr="00C76AD8" w:rsidRDefault="00416F65" w:rsidP="00E61C0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</w:rPr>
            </w:pPr>
            <w:r w:rsidRPr="00C76AD8">
              <w:rPr>
                <w:rFonts w:cstheme="minorHAnsi"/>
              </w:rPr>
              <w:t>Resources –</w:t>
            </w:r>
          </w:p>
          <w:p w:rsidR="0052280D" w:rsidRPr="0052280D" w:rsidRDefault="00416F65" w:rsidP="00E61C02">
            <w:pPr>
              <w:pStyle w:val="ListParagraph"/>
              <w:numPr>
                <w:ilvl w:val="1"/>
                <w:numId w:val="9"/>
              </w:numPr>
              <w:rPr>
                <w:rFonts w:cstheme="minorHAnsi"/>
                <w:b/>
              </w:rPr>
            </w:pPr>
            <w:r w:rsidRPr="0052280D">
              <w:rPr>
                <w:rFonts w:cstheme="minorHAnsi"/>
              </w:rPr>
              <w:t>Distribute the Oklahoma Value-Added Measure Quick Fact</w:t>
            </w:r>
            <w:r w:rsidR="00FA5FEE" w:rsidRPr="0052280D">
              <w:rPr>
                <w:rFonts w:cstheme="minorHAnsi"/>
              </w:rPr>
              <w:t>s</w:t>
            </w:r>
            <w:r w:rsidRPr="0052280D">
              <w:rPr>
                <w:rFonts w:cstheme="minorHAnsi"/>
              </w:rPr>
              <w:t xml:space="preserve"> Brochure</w:t>
            </w:r>
            <w:r w:rsidR="00364E7E" w:rsidRPr="0052280D">
              <w:rPr>
                <w:rFonts w:cstheme="minorHAnsi"/>
              </w:rPr>
              <w:t xml:space="preserve"> </w:t>
            </w:r>
          </w:p>
          <w:p w:rsidR="00FA5FEE" w:rsidRPr="0052280D" w:rsidRDefault="00FA5FEE" w:rsidP="00E61C02">
            <w:pPr>
              <w:pStyle w:val="ListParagraph"/>
              <w:numPr>
                <w:ilvl w:val="1"/>
                <w:numId w:val="9"/>
              </w:numPr>
              <w:rPr>
                <w:rFonts w:cstheme="minorHAnsi"/>
                <w:b/>
              </w:rPr>
            </w:pPr>
            <w:r w:rsidRPr="0052280D">
              <w:rPr>
                <w:rFonts w:cstheme="minorHAnsi"/>
              </w:rPr>
              <w:t>Provide the Value-Added Measures: Frequently Asked Questions document</w:t>
            </w:r>
          </w:p>
          <w:p w:rsidR="000A3244" w:rsidRPr="00716ACD" w:rsidRDefault="000A3244" w:rsidP="00E61C02">
            <w:pPr>
              <w:pStyle w:val="ListParagraph"/>
              <w:numPr>
                <w:ilvl w:val="1"/>
                <w:numId w:val="9"/>
              </w:numPr>
              <w:rPr>
                <w:rFonts w:cstheme="minorHAnsi"/>
                <w:b/>
              </w:rPr>
            </w:pPr>
            <w:r w:rsidRPr="00D15B52">
              <w:rPr>
                <w:rFonts w:cstheme="minorHAnsi"/>
              </w:rPr>
              <w:t>Explain the distribution process of the PDF report</w:t>
            </w:r>
          </w:p>
          <w:p w:rsidR="00416F65" w:rsidRPr="00E34D9D" w:rsidRDefault="004103BD" w:rsidP="00E61C02">
            <w:pPr>
              <w:pStyle w:val="ListParagraph"/>
              <w:numPr>
                <w:ilvl w:val="1"/>
                <w:numId w:val="9"/>
              </w:numPr>
              <w:rPr>
                <w:rFonts w:cstheme="minorHAnsi"/>
                <w:b/>
              </w:rPr>
            </w:pPr>
            <w:r w:rsidRPr="00C76AD8">
              <w:rPr>
                <w:rFonts w:cstheme="minorHAnsi"/>
              </w:rPr>
              <w:t>Show additional resources on the TLE website</w:t>
            </w:r>
          </w:p>
          <w:p w:rsidR="00F22E25" w:rsidRPr="006735FC" w:rsidRDefault="00F22E25" w:rsidP="00E61C0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</w:rPr>
            </w:pPr>
            <w:r w:rsidRPr="006735FC">
              <w:rPr>
                <w:rFonts w:cstheme="minorHAnsi"/>
              </w:rPr>
              <w:t>District</w:t>
            </w:r>
            <w:r w:rsidR="006735FC">
              <w:rPr>
                <w:rFonts w:cstheme="minorHAnsi"/>
              </w:rPr>
              <w:t>-</w:t>
            </w:r>
            <w:r w:rsidRPr="006735FC">
              <w:rPr>
                <w:rFonts w:cstheme="minorHAnsi"/>
              </w:rPr>
              <w:t xml:space="preserve">Level Support – </w:t>
            </w:r>
          </w:p>
          <w:p w:rsidR="005C1A5C" w:rsidRPr="006735FC" w:rsidRDefault="00E60302" w:rsidP="00E61C02">
            <w:pPr>
              <w:pStyle w:val="ListParagraph"/>
              <w:numPr>
                <w:ilvl w:val="1"/>
                <w:numId w:val="9"/>
              </w:numPr>
              <w:rPr>
                <w:rFonts w:cstheme="minorHAnsi"/>
              </w:rPr>
            </w:pPr>
            <w:r w:rsidRPr="006735FC">
              <w:rPr>
                <w:rFonts w:cstheme="minorHAnsi"/>
              </w:rPr>
              <w:t>What procedure should school-level staff follow for questions about PDF reports?</w:t>
            </w:r>
          </w:p>
          <w:p w:rsidR="005C1A5C" w:rsidRPr="006735FC" w:rsidRDefault="00E60302" w:rsidP="00E61C02">
            <w:pPr>
              <w:pStyle w:val="ListParagraph"/>
              <w:numPr>
                <w:ilvl w:val="1"/>
                <w:numId w:val="9"/>
              </w:numPr>
              <w:rPr>
                <w:rFonts w:cstheme="minorHAnsi"/>
              </w:rPr>
            </w:pPr>
            <w:r w:rsidRPr="006735FC">
              <w:rPr>
                <w:rFonts w:cstheme="minorHAnsi"/>
              </w:rPr>
              <w:t xml:space="preserve">Will </w:t>
            </w:r>
            <w:r w:rsidR="006735FC">
              <w:rPr>
                <w:rFonts w:cstheme="minorHAnsi"/>
              </w:rPr>
              <w:t xml:space="preserve">participants </w:t>
            </w:r>
            <w:r w:rsidRPr="006735FC">
              <w:rPr>
                <w:rFonts w:cstheme="minorHAnsi"/>
              </w:rPr>
              <w:t>have access to a phone number, an email or a ticketing system?</w:t>
            </w:r>
          </w:p>
          <w:p w:rsidR="00020E10" w:rsidRDefault="00E60302" w:rsidP="00E61C02">
            <w:pPr>
              <w:pStyle w:val="ListParagraph"/>
              <w:numPr>
                <w:ilvl w:val="1"/>
                <w:numId w:val="9"/>
              </w:numPr>
              <w:rPr>
                <w:rFonts w:cstheme="minorHAnsi"/>
              </w:rPr>
            </w:pPr>
            <w:r w:rsidRPr="006735FC">
              <w:rPr>
                <w:rFonts w:cstheme="minorHAnsi"/>
              </w:rPr>
              <w:t xml:space="preserve">Will </w:t>
            </w:r>
            <w:r w:rsidR="006735FC">
              <w:rPr>
                <w:rFonts w:cstheme="minorHAnsi"/>
              </w:rPr>
              <w:t>participants</w:t>
            </w:r>
            <w:r w:rsidR="006735FC" w:rsidRPr="006735FC">
              <w:rPr>
                <w:rFonts w:cstheme="minorHAnsi"/>
              </w:rPr>
              <w:t xml:space="preserve"> </w:t>
            </w:r>
            <w:r w:rsidRPr="006735FC">
              <w:rPr>
                <w:rFonts w:cstheme="minorHAnsi"/>
              </w:rPr>
              <w:t>be able to find additional resources on the district’s website?</w:t>
            </w:r>
          </w:p>
          <w:p w:rsidR="00A278DC" w:rsidRDefault="00A278DC" w:rsidP="00E61C02">
            <w:pPr>
              <w:pStyle w:val="ListParagraph"/>
              <w:ind w:left="1440"/>
              <w:rPr>
                <w:rFonts w:cstheme="minorHAnsi"/>
              </w:rPr>
            </w:pPr>
          </w:p>
          <w:p w:rsidR="006D00F1" w:rsidRPr="009024A2" w:rsidRDefault="006D00F1" w:rsidP="00E61C02">
            <w:pPr>
              <w:rPr>
                <w:rFonts w:cstheme="minorHAnsi"/>
                <w:highlight w:val="yellow"/>
              </w:rPr>
            </w:pPr>
            <w:r w:rsidRPr="009024A2">
              <w:rPr>
                <w:rFonts w:cstheme="minorHAnsi"/>
                <w:b/>
              </w:rPr>
              <w:t>Estimated Time Frame:</w:t>
            </w:r>
            <w:r>
              <w:rPr>
                <w:rFonts w:cstheme="minorHAnsi"/>
              </w:rPr>
              <w:t xml:space="preserve"> 20-30</w:t>
            </w:r>
            <w:r w:rsidRPr="009024A2">
              <w:rPr>
                <w:rFonts w:cstheme="minorHAnsi"/>
              </w:rPr>
              <w:t xml:space="preserve"> minutes</w:t>
            </w:r>
            <w:r>
              <w:rPr>
                <w:rFonts w:cstheme="minorHAnsi"/>
              </w:rPr>
              <w:t xml:space="preserve"> </w:t>
            </w:r>
            <w:r w:rsidRPr="003D2CFA">
              <w:rPr>
                <w:rFonts w:cstheme="minorHAnsi"/>
                <w:i/>
                <w:sz w:val="20"/>
              </w:rPr>
              <w:t>(Times may vary depending on the size of the audience</w:t>
            </w:r>
            <w:r>
              <w:rPr>
                <w:rFonts w:cstheme="minorHAnsi"/>
                <w:i/>
                <w:sz w:val="20"/>
              </w:rPr>
              <w:t>, additional district level information added by trainer,</w:t>
            </w:r>
            <w:r w:rsidRPr="003D2CFA">
              <w:rPr>
                <w:rFonts w:cstheme="minorHAnsi"/>
                <w:i/>
                <w:sz w:val="20"/>
              </w:rPr>
              <w:t xml:space="preserve"> and other factors)</w:t>
            </w:r>
          </w:p>
          <w:p w:rsidR="006D00F1" w:rsidRPr="006D00F1" w:rsidRDefault="006D00F1" w:rsidP="00E61C02">
            <w:pPr>
              <w:rPr>
                <w:rFonts w:cstheme="minorHAnsi"/>
              </w:rPr>
            </w:pPr>
          </w:p>
        </w:tc>
        <w:tc>
          <w:tcPr>
            <w:tcW w:w="2042" w:type="dxa"/>
          </w:tcPr>
          <w:p w:rsidR="00020E10" w:rsidRPr="006735FC" w:rsidRDefault="003D01FE" w:rsidP="00E61C02">
            <w:pPr>
              <w:pStyle w:val="ListParagraph"/>
              <w:numPr>
                <w:ilvl w:val="0"/>
                <w:numId w:val="9"/>
              </w:numPr>
              <w:ind w:left="513"/>
              <w:rPr>
                <w:rFonts w:cstheme="minorHAnsi"/>
              </w:rPr>
            </w:pPr>
            <w:r w:rsidRPr="006735FC">
              <w:rPr>
                <w:rFonts w:cstheme="minorHAnsi"/>
              </w:rPr>
              <w:t xml:space="preserve">Consider adding district level information to the </w:t>
            </w:r>
            <w:r w:rsidR="002B5703">
              <w:rPr>
                <w:rFonts w:cstheme="minorHAnsi"/>
              </w:rPr>
              <w:t>District Trainer</w:t>
            </w:r>
            <w:r w:rsidRPr="006735FC">
              <w:rPr>
                <w:rFonts w:cstheme="minorHAnsi"/>
              </w:rPr>
              <w:t xml:space="preserve"> PowerPoint Presentation</w:t>
            </w:r>
            <w:r w:rsidR="00B91C51" w:rsidRPr="006735FC">
              <w:rPr>
                <w:rFonts w:cstheme="minorHAnsi"/>
              </w:rPr>
              <w:t>.</w:t>
            </w:r>
          </w:p>
          <w:p w:rsidR="006735FC" w:rsidRDefault="00E732C3" w:rsidP="00E61C02">
            <w:pPr>
              <w:pStyle w:val="ListParagraph"/>
              <w:numPr>
                <w:ilvl w:val="0"/>
                <w:numId w:val="9"/>
              </w:numPr>
              <w:ind w:left="513"/>
              <w:rPr>
                <w:rFonts w:cstheme="minorHAnsi"/>
              </w:rPr>
            </w:pPr>
            <w:r w:rsidRPr="006735FC">
              <w:rPr>
                <w:rFonts w:cstheme="minorHAnsi"/>
              </w:rPr>
              <w:t>If possible, have participants log into the TLE website and show where additional resources may be found. Also encourage participants to sign-up for the TLE newsletter.</w:t>
            </w:r>
          </w:p>
          <w:p w:rsidR="00D57071" w:rsidRDefault="00D57071" w:rsidP="00E61C02">
            <w:pPr>
              <w:rPr>
                <w:rFonts w:cstheme="minorHAnsi"/>
              </w:rPr>
            </w:pPr>
          </w:p>
          <w:p w:rsidR="00D57071" w:rsidRDefault="00D57071" w:rsidP="00E61C02">
            <w:pPr>
              <w:rPr>
                <w:rFonts w:cstheme="minorHAnsi"/>
              </w:rPr>
            </w:pPr>
          </w:p>
          <w:p w:rsidR="00D57071" w:rsidRDefault="00D57071" w:rsidP="00E61C02">
            <w:pPr>
              <w:rPr>
                <w:rFonts w:cstheme="minorHAnsi"/>
              </w:rPr>
            </w:pPr>
          </w:p>
          <w:p w:rsidR="00D57071" w:rsidRDefault="00D57071" w:rsidP="00E61C02">
            <w:pPr>
              <w:rPr>
                <w:rFonts w:cstheme="minorHAnsi"/>
              </w:rPr>
            </w:pPr>
          </w:p>
          <w:p w:rsidR="00D57071" w:rsidRDefault="00D57071" w:rsidP="00E61C02">
            <w:pPr>
              <w:rPr>
                <w:rFonts w:cstheme="minorHAnsi"/>
              </w:rPr>
            </w:pPr>
          </w:p>
          <w:p w:rsidR="00D57071" w:rsidRDefault="00D57071" w:rsidP="00E61C02">
            <w:pPr>
              <w:rPr>
                <w:rFonts w:cstheme="minorHAnsi"/>
              </w:rPr>
            </w:pPr>
          </w:p>
          <w:p w:rsidR="00D57071" w:rsidRDefault="00D57071" w:rsidP="00E61C02">
            <w:pPr>
              <w:rPr>
                <w:rFonts w:cstheme="minorHAnsi"/>
              </w:rPr>
            </w:pPr>
          </w:p>
          <w:p w:rsidR="00D57071" w:rsidRDefault="00D57071" w:rsidP="00E61C02">
            <w:pPr>
              <w:rPr>
                <w:rFonts w:cstheme="minorHAnsi"/>
              </w:rPr>
            </w:pPr>
          </w:p>
          <w:p w:rsidR="00D57071" w:rsidRDefault="00D57071" w:rsidP="00E61C02">
            <w:pPr>
              <w:rPr>
                <w:rFonts w:cstheme="minorHAnsi"/>
              </w:rPr>
            </w:pPr>
          </w:p>
          <w:p w:rsidR="00D57071" w:rsidRDefault="00D57071" w:rsidP="00E61C02">
            <w:pPr>
              <w:rPr>
                <w:rFonts w:cstheme="minorHAnsi"/>
              </w:rPr>
            </w:pPr>
          </w:p>
          <w:p w:rsidR="00D57071" w:rsidRDefault="00D57071" w:rsidP="00E61C02">
            <w:pPr>
              <w:rPr>
                <w:rFonts w:cstheme="minorHAnsi"/>
              </w:rPr>
            </w:pPr>
          </w:p>
          <w:p w:rsidR="00D57071" w:rsidRDefault="00D57071" w:rsidP="00E61C02">
            <w:pPr>
              <w:rPr>
                <w:rFonts w:cstheme="minorHAnsi"/>
              </w:rPr>
            </w:pPr>
          </w:p>
          <w:p w:rsidR="00D57071" w:rsidRDefault="00D57071" w:rsidP="00E61C02">
            <w:pPr>
              <w:rPr>
                <w:rFonts w:cstheme="minorHAnsi"/>
              </w:rPr>
            </w:pPr>
          </w:p>
          <w:p w:rsidR="00D57071" w:rsidRDefault="00D57071" w:rsidP="00E61C02">
            <w:pPr>
              <w:rPr>
                <w:rFonts w:cstheme="minorHAnsi"/>
              </w:rPr>
            </w:pPr>
          </w:p>
          <w:p w:rsidR="00D57071" w:rsidRDefault="00D57071" w:rsidP="00E61C02">
            <w:pPr>
              <w:rPr>
                <w:rFonts w:cstheme="minorHAnsi"/>
              </w:rPr>
            </w:pPr>
          </w:p>
          <w:p w:rsidR="00D57071" w:rsidRDefault="00D57071" w:rsidP="00E61C02">
            <w:pPr>
              <w:rPr>
                <w:rFonts w:cstheme="minorHAnsi"/>
              </w:rPr>
            </w:pPr>
          </w:p>
          <w:p w:rsidR="00E073B6" w:rsidRDefault="00E073B6" w:rsidP="00E61C02">
            <w:pPr>
              <w:rPr>
                <w:rFonts w:cstheme="minorHAnsi"/>
              </w:rPr>
            </w:pPr>
          </w:p>
          <w:p w:rsidR="00E073B6" w:rsidRDefault="00E073B6" w:rsidP="00E61C02">
            <w:pPr>
              <w:rPr>
                <w:rFonts w:cstheme="minorHAnsi"/>
              </w:rPr>
            </w:pPr>
          </w:p>
          <w:p w:rsidR="00E073B6" w:rsidRPr="00D57071" w:rsidRDefault="00E073B6" w:rsidP="00E61C02">
            <w:pPr>
              <w:rPr>
                <w:rFonts w:cstheme="minorHAnsi"/>
              </w:rPr>
            </w:pPr>
          </w:p>
        </w:tc>
      </w:tr>
      <w:tr w:rsidR="00D57071" w:rsidRPr="00D15B52" w:rsidTr="00E61C02">
        <w:trPr>
          <w:cantSplit/>
          <w:trHeight w:val="747"/>
        </w:trPr>
        <w:tc>
          <w:tcPr>
            <w:tcW w:w="1169" w:type="dxa"/>
            <w:shd w:val="clear" w:color="auto" w:fill="D9D9D9" w:themeFill="background1" w:themeFillShade="D9"/>
            <w:textDirection w:val="btLr"/>
          </w:tcPr>
          <w:p w:rsidR="00D57071" w:rsidRDefault="00D57071" w:rsidP="00E61C02">
            <w:pPr>
              <w:ind w:left="113" w:right="115"/>
              <w:jc w:val="center"/>
              <w:rPr>
                <w:rFonts w:eastAsiaTheme="minorEastAsia" w:cstheme="minorHAnsi"/>
                <w:b/>
                <w:color w:val="244061" w:themeColor="accent1" w:themeShade="80"/>
                <w:kern w:val="24"/>
              </w:rPr>
            </w:pPr>
          </w:p>
        </w:tc>
        <w:tc>
          <w:tcPr>
            <w:tcW w:w="1909" w:type="dxa"/>
            <w:shd w:val="clear" w:color="auto" w:fill="002060"/>
            <w:vAlign w:val="center"/>
          </w:tcPr>
          <w:p w:rsidR="00D57071" w:rsidRPr="00D15B52" w:rsidRDefault="00D57071" w:rsidP="00E61C02">
            <w:pPr>
              <w:jc w:val="center"/>
              <w:rPr>
                <w:rFonts w:cstheme="minorHAnsi"/>
                <w:noProof/>
              </w:rPr>
            </w:pPr>
            <w:r w:rsidRPr="007C0851">
              <w:rPr>
                <w:rFonts w:eastAsiaTheme="minorEastAsia" w:cstheme="minorHAnsi"/>
                <w:b/>
                <w:color w:val="FFFFFF" w:themeColor="background1"/>
                <w:kern w:val="24"/>
                <w:sz w:val="24"/>
              </w:rPr>
              <w:t>Title of Training Segment</w:t>
            </w:r>
          </w:p>
        </w:tc>
        <w:tc>
          <w:tcPr>
            <w:tcW w:w="6238" w:type="dxa"/>
            <w:shd w:val="clear" w:color="auto" w:fill="002060"/>
            <w:vAlign w:val="center"/>
          </w:tcPr>
          <w:p w:rsidR="00D57071" w:rsidRPr="00D15B52" w:rsidRDefault="00D57071" w:rsidP="00E61C02">
            <w:pPr>
              <w:pStyle w:val="ListParagraph"/>
              <w:jc w:val="center"/>
              <w:rPr>
                <w:rFonts w:cstheme="minorHAnsi"/>
              </w:rPr>
            </w:pPr>
            <w:r w:rsidRPr="007C0851">
              <w:rPr>
                <w:rFonts w:cstheme="minorHAnsi"/>
                <w:b/>
                <w:color w:val="FFFFFF" w:themeColor="background1"/>
                <w:sz w:val="24"/>
              </w:rPr>
              <w:t>Details and Instructions</w:t>
            </w:r>
          </w:p>
        </w:tc>
        <w:tc>
          <w:tcPr>
            <w:tcW w:w="2042" w:type="dxa"/>
            <w:shd w:val="clear" w:color="auto" w:fill="002060"/>
            <w:vAlign w:val="center"/>
          </w:tcPr>
          <w:p w:rsidR="00D57071" w:rsidRPr="006735FC" w:rsidRDefault="00D57071" w:rsidP="00E61C02">
            <w:pPr>
              <w:pStyle w:val="ListParagraph"/>
              <w:ind w:left="224"/>
              <w:jc w:val="center"/>
              <w:rPr>
                <w:rFonts w:cstheme="minorHAnsi"/>
              </w:rPr>
            </w:pPr>
            <w:r w:rsidRPr="007C0851">
              <w:rPr>
                <w:rFonts w:cstheme="minorHAnsi"/>
                <w:b/>
                <w:color w:val="FFFFFF" w:themeColor="background1"/>
                <w:sz w:val="24"/>
              </w:rPr>
              <w:t>Additional Notes</w:t>
            </w:r>
          </w:p>
        </w:tc>
      </w:tr>
      <w:tr w:rsidR="00E732C3" w:rsidRPr="00D15B52" w:rsidTr="00E61C02">
        <w:trPr>
          <w:cantSplit/>
          <w:trHeight w:val="2330"/>
        </w:trPr>
        <w:tc>
          <w:tcPr>
            <w:tcW w:w="1169" w:type="dxa"/>
            <w:shd w:val="clear" w:color="auto" w:fill="D9D9D9" w:themeFill="background1" w:themeFillShade="D9"/>
            <w:textDirection w:val="btLr"/>
            <w:vAlign w:val="center"/>
          </w:tcPr>
          <w:p w:rsidR="00E732C3" w:rsidRPr="00D15B52" w:rsidRDefault="00E732C3" w:rsidP="00E61C02">
            <w:pPr>
              <w:ind w:left="144" w:right="113"/>
              <w:jc w:val="center"/>
              <w:rPr>
                <w:rFonts w:eastAsiaTheme="minorEastAsia" w:cstheme="minorHAnsi"/>
                <w:b/>
                <w:color w:val="000000" w:themeColor="text1"/>
                <w:kern w:val="24"/>
              </w:rPr>
            </w:pPr>
            <w:r w:rsidRPr="005A0DBB">
              <w:rPr>
                <w:rFonts w:eastAsiaTheme="minorEastAsia" w:cstheme="minorHAnsi"/>
                <w:b/>
                <w:color w:val="244061" w:themeColor="accent1" w:themeShade="80"/>
                <w:kern w:val="24"/>
              </w:rPr>
              <w:t>Closing Activity</w:t>
            </w:r>
          </w:p>
        </w:tc>
        <w:tc>
          <w:tcPr>
            <w:tcW w:w="1909" w:type="dxa"/>
          </w:tcPr>
          <w:p w:rsidR="00E732C3" w:rsidRPr="00D15B52" w:rsidRDefault="00E732C3" w:rsidP="00E61C02">
            <w:pPr>
              <w:rPr>
                <w:rFonts w:cstheme="minorHAnsi"/>
                <w:noProof/>
              </w:rPr>
            </w:pPr>
          </w:p>
          <w:p w:rsidR="00E732C3" w:rsidRPr="00D15B52" w:rsidRDefault="00E732C3" w:rsidP="00E61C02">
            <w:pPr>
              <w:rPr>
                <w:rFonts w:cstheme="minorHAnsi"/>
                <w:noProof/>
              </w:rPr>
            </w:pPr>
          </w:p>
          <w:p w:rsidR="00E732C3" w:rsidRPr="00D15B52" w:rsidRDefault="00E732C3" w:rsidP="00E61C02">
            <w:pPr>
              <w:rPr>
                <w:rFonts w:cstheme="minorHAnsi"/>
                <w:noProof/>
              </w:rPr>
            </w:pPr>
          </w:p>
          <w:p w:rsidR="00E732C3" w:rsidRPr="00D15B52" w:rsidRDefault="00E732C3" w:rsidP="00E61C02">
            <w:pPr>
              <w:rPr>
                <w:rFonts w:cstheme="minorHAnsi"/>
                <w:noProof/>
              </w:rPr>
            </w:pPr>
          </w:p>
          <w:p w:rsidR="00E732C3" w:rsidRPr="00D15B52" w:rsidRDefault="00A139E2" w:rsidP="00E61C02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Give and Take</w:t>
            </w:r>
          </w:p>
        </w:tc>
        <w:tc>
          <w:tcPr>
            <w:tcW w:w="6238" w:type="dxa"/>
          </w:tcPr>
          <w:p w:rsidR="0096334A" w:rsidRDefault="0096334A" w:rsidP="00E61C02">
            <w:pPr>
              <w:rPr>
                <w:rFonts w:cstheme="minorHAnsi"/>
              </w:rPr>
            </w:pPr>
            <w:r>
              <w:rPr>
                <w:rFonts w:cstheme="minorHAnsi"/>
              </w:rPr>
              <w:t>The purpose for this activity is to learn from your participants the concepts of your training that were the most impactful</w:t>
            </w:r>
            <w:r w:rsidR="000559BE">
              <w:rPr>
                <w:rFonts w:cstheme="minorHAnsi"/>
              </w:rPr>
              <w:t xml:space="preserve"> and the sections </w:t>
            </w:r>
            <w:r w:rsidR="00AB39F4">
              <w:rPr>
                <w:rFonts w:cstheme="minorHAnsi"/>
              </w:rPr>
              <w:t>that may need further explanation</w:t>
            </w:r>
            <w:r w:rsidR="000559BE">
              <w:rPr>
                <w:rFonts w:cstheme="minorHAnsi"/>
              </w:rPr>
              <w:t xml:space="preserve"> through resources and various support mechanisms created by the district</w:t>
            </w:r>
            <w:r>
              <w:rPr>
                <w:rFonts w:cstheme="minorHAnsi"/>
              </w:rPr>
              <w:t xml:space="preserve">.  </w:t>
            </w:r>
            <w:r w:rsidR="007D0B02" w:rsidRPr="005230DD">
              <w:rPr>
                <w:rFonts w:cstheme="minorHAnsi"/>
              </w:rPr>
              <w:t xml:space="preserve"> </w:t>
            </w:r>
          </w:p>
          <w:p w:rsidR="0096334A" w:rsidRDefault="0096334A" w:rsidP="00E61C02">
            <w:pPr>
              <w:rPr>
                <w:rFonts w:cstheme="minorHAnsi"/>
              </w:rPr>
            </w:pPr>
          </w:p>
          <w:p w:rsidR="00EE229F" w:rsidRDefault="00FE5F8B" w:rsidP="00E61C02">
            <w:pPr>
              <w:rPr>
                <w:rFonts w:cstheme="minorHAnsi"/>
              </w:rPr>
            </w:pPr>
            <w:r>
              <w:rPr>
                <w:rFonts w:cstheme="minorHAnsi"/>
              </w:rPr>
              <w:t>List the sections</w:t>
            </w:r>
            <w:r w:rsidR="000559BE">
              <w:rPr>
                <w:rFonts w:cstheme="minorHAnsi"/>
              </w:rPr>
              <w:t xml:space="preserve"> of your</w:t>
            </w:r>
            <w:r>
              <w:rPr>
                <w:rFonts w:cstheme="minorHAnsi"/>
              </w:rPr>
              <w:t xml:space="preserve"> training on </w:t>
            </w:r>
            <w:r w:rsidR="00EE229F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 xml:space="preserve">separate </w:t>
            </w:r>
            <w:r w:rsidR="00EE229F">
              <w:rPr>
                <w:rFonts w:cstheme="minorHAnsi"/>
              </w:rPr>
              <w:t>sheet</w:t>
            </w:r>
            <w:r w:rsidR="000559BE">
              <w:rPr>
                <w:rFonts w:cstheme="minorHAnsi"/>
              </w:rPr>
              <w:t xml:space="preserve"> of chart paper and post around the room. </w:t>
            </w:r>
            <w:r w:rsidR="00C41FC6">
              <w:rPr>
                <w:rFonts w:cstheme="minorHAnsi"/>
              </w:rPr>
              <w:t xml:space="preserve">For example, </w:t>
            </w:r>
            <w:r w:rsidR="00B05055">
              <w:rPr>
                <w:rFonts w:cstheme="minorHAnsi"/>
              </w:rPr>
              <w:t xml:space="preserve">Intro to Value </w:t>
            </w:r>
            <w:r w:rsidR="00EE229F">
              <w:rPr>
                <w:rFonts w:cstheme="minorHAnsi"/>
              </w:rPr>
              <w:t xml:space="preserve">Added and Interpreting your Value-Added Results Report. Give each participant a small stack of post-it notes and assign a statement to a particular color. </w:t>
            </w:r>
            <w:r w:rsidR="00726AEA">
              <w:rPr>
                <w:rFonts w:cstheme="minorHAnsi"/>
              </w:rPr>
              <w:t>Encourage participants to think back to their highest hopes and fears- did new hopes emerge? Are things still causing concern?</w:t>
            </w:r>
          </w:p>
          <w:p w:rsidR="00EE229F" w:rsidRDefault="00EE229F" w:rsidP="00E61C02">
            <w:pPr>
              <w:rPr>
                <w:rFonts w:cstheme="minorHAnsi"/>
              </w:rPr>
            </w:pPr>
          </w:p>
          <w:p w:rsidR="00EE229F" w:rsidRPr="00726AEA" w:rsidRDefault="00EE229F" w:rsidP="00E61C02">
            <w:pPr>
              <w:pStyle w:val="ListParagraph"/>
              <w:numPr>
                <w:ilvl w:val="0"/>
                <w:numId w:val="14"/>
              </w:numPr>
              <w:ind w:left="342" w:hanging="180"/>
              <w:rPr>
                <w:rFonts w:cstheme="minorHAnsi"/>
              </w:rPr>
            </w:pPr>
            <w:r w:rsidRPr="00726AEA">
              <w:rPr>
                <w:rFonts w:cstheme="minorHAnsi"/>
              </w:rPr>
              <w:t>Pink post-it note = I completely understood this section of the training</w:t>
            </w:r>
          </w:p>
          <w:p w:rsidR="00C41FC6" w:rsidRPr="00726AEA" w:rsidRDefault="00C41FC6" w:rsidP="00E61C02">
            <w:pPr>
              <w:ind w:left="342" w:hanging="180"/>
              <w:rPr>
                <w:rFonts w:cstheme="minorHAnsi"/>
              </w:rPr>
            </w:pPr>
          </w:p>
          <w:p w:rsidR="00EE229F" w:rsidRPr="00726AEA" w:rsidRDefault="00EE229F" w:rsidP="00E61C02">
            <w:pPr>
              <w:pStyle w:val="ListParagraph"/>
              <w:numPr>
                <w:ilvl w:val="0"/>
                <w:numId w:val="14"/>
              </w:numPr>
              <w:ind w:left="342" w:hanging="180"/>
              <w:rPr>
                <w:rFonts w:cstheme="minorHAnsi"/>
              </w:rPr>
            </w:pPr>
            <w:r w:rsidRPr="00726AEA">
              <w:rPr>
                <w:rFonts w:cstheme="minorHAnsi"/>
              </w:rPr>
              <w:t>Yellow pos</w:t>
            </w:r>
            <w:r w:rsidR="00315106">
              <w:rPr>
                <w:rFonts w:cstheme="minorHAnsi"/>
              </w:rPr>
              <w:t>t-in note = I understood some concepts, but not</w:t>
            </w:r>
            <w:r w:rsidRPr="00726AEA">
              <w:rPr>
                <w:rFonts w:cstheme="minorHAnsi"/>
              </w:rPr>
              <w:t xml:space="preserve"> everything in this section and may need to</w:t>
            </w:r>
            <w:r w:rsidR="00C41FC6" w:rsidRPr="00726AEA">
              <w:rPr>
                <w:rFonts w:cstheme="minorHAnsi"/>
              </w:rPr>
              <w:t xml:space="preserve"> review additional resources</w:t>
            </w:r>
          </w:p>
          <w:p w:rsidR="00C41FC6" w:rsidRPr="00726AEA" w:rsidRDefault="00C41FC6" w:rsidP="00E61C02">
            <w:pPr>
              <w:ind w:left="342" w:hanging="180"/>
              <w:rPr>
                <w:rFonts w:cstheme="minorHAnsi"/>
              </w:rPr>
            </w:pPr>
          </w:p>
          <w:p w:rsidR="00EE229F" w:rsidRPr="00726AEA" w:rsidRDefault="00EE229F" w:rsidP="00E61C02">
            <w:pPr>
              <w:pStyle w:val="ListParagraph"/>
              <w:numPr>
                <w:ilvl w:val="0"/>
                <w:numId w:val="14"/>
              </w:numPr>
              <w:ind w:left="342" w:hanging="180"/>
              <w:rPr>
                <w:rFonts w:cstheme="minorHAnsi"/>
              </w:rPr>
            </w:pPr>
            <w:r w:rsidRPr="00726AEA">
              <w:rPr>
                <w:rFonts w:cstheme="minorHAnsi"/>
              </w:rPr>
              <w:t>Blue post-it note = I</w:t>
            </w:r>
            <w:r w:rsidR="00315106">
              <w:rPr>
                <w:rFonts w:cstheme="minorHAnsi"/>
              </w:rPr>
              <w:t xml:space="preserve"> did not understand the majority of the information in this section</w:t>
            </w:r>
          </w:p>
          <w:p w:rsidR="00C41FC6" w:rsidRPr="00726AEA" w:rsidRDefault="00C41FC6" w:rsidP="00E61C02">
            <w:pPr>
              <w:pStyle w:val="ListParagraph"/>
              <w:rPr>
                <w:rFonts w:cstheme="minorHAnsi"/>
              </w:rPr>
            </w:pPr>
          </w:p>
          <w:p w:rsidR="00C41FC6" w:rsidRPr="00726AEA" w:rsidRDefault="00C41FC6" w:rsidP="00E61C02">
            <w:pPr>
              <w:rPr>
                <w:rFonts w:cstheme="minorHAnsi"/>
              </w:rPr>
            </w:pPr>
            <w:r w:rsidRPr="00726AEA">
              <w:rPr>
                <w:rFonts w:cstheme="minorHAnsi"/>
              </w:rPr>
              <w:t>End this activity by reviewing the resources available on the TLE website and any additional resource provided by the district.</w:t>
            </w:r>
            <w:r w:rsidR="00726AEA">
              <w:rPr>
                <w:rFonts w:cstheme="minorHAnsi"/>
              </w:rPr>
              <w:t xml:space="preserve"> </w:t>
            </w:r>
          </w:p>
          <w:p w:rsidR="007D0B02" w:rsidRPr="005230DD" w:rsidRDefault="00EE229F" w:rsidP="00E61C02">
            <w:pPr>
              <w:rPr>
                <w:rFonts w:cstheme="minorHAnsi"/>
              </w:rPr>
            </w:pPr>
            <w:r w:rsidRPr="00726AEA">
              <w:rPr>
                <w:rFonts w:cstheme="minorHAnsi"/>
              </w:rPr>
              <w:t xml:space="preserve"> </w:t>
            </w:r>
          </w:p>
        </w:tc>
        <w:tc>
          <w:tcPr>
            <w:tcW w:w="2042" w:type="dxa"/>
          </w:tcPr>
          <w:p w:rsidR="00E732C3" w:rsidRPr="00D15B52" w:rsidRDefault="00385CB2" w:rsidP="00E61C02">
            <w:pPr>
              <w:pStyle w:val="ListParagraph"/>
              <w:numPr>
                <w:ilvl w:val="0"/>
                <w:numId w:val="9"/>
              </w:numPr>
              <w:ind w:left="513"/>
              <w:rPr>
                <w:rFonts w:cstheme="minorHAnsi"/>
              </w:rPr>
            </w:pPr>
            <w:r w:rsidRPr="00D15B52">
              <w:rPr>
                <w:rFonts w:cstheme="minorHAnsi"/>
              </w:rPr>
              <w:t>Consider giving participants an assessment to determine their level</w:t>
            </w:r>
            <w:r w:rsidR="00284EEF">
              <w:rPr>
                <w:rFonts w:cstheme="minorHAnsi"/>
              </w:rPr>
              <w:t xml:space="preserve"> of</w:t>
            </w:r>
            <w:r w:rsidR="00284EEF" w:rsidRPr="00D15B52">
              <w:rPr>
                <w:rFonts w:cstheme="minorHAnsi"/>
              </w:rPr>
              <w:t xml:space="preserve"> understanding</w:t>
            </w:r>
          </w:p>
          <w:p w:rsidR="00385CB2" w:rsidRPr="00D15B52" w:rsidRDefault="00385CB2" w:rsidP="00E61C02">
            <w:pPr>
              <w:pStyle w:val="ListParagraph"/>
              <w:numPr>
                <w:ilvl w:val="0"/>
                <w:numId w:val="9"/>
              </w:numPr>
              <w:ind w:left="513"/>
              <w:rPr>
                <w:rFonts w:cstheme="minorHAnsi"/>
              </w:rPr>
            </w:pPr>
            <w:r w:rsidRPr="00D15B52">
              <w:rPr>
                <w:rFonts w:cstheme="minorHAnsi"/>
              </w:rPr>
              <w:t>Consider obtaining feedback from participants</w:t>
            </w:r>
            <w:r w:rsidR="00726AEA">
              <w:rPr>
                <w:rFonts w:cstheme="minorHAnsi"/>
              </w:rPr>
              <w:t xml:space="preserve"> via exit slips, an online survey or a feedback form</w:t>
            </w:r>
          </w:p>
        </w:tc>
      </w:tr>
    </w:tbl>
    <w:p w:rsidR="00013635" w:rsidRDefault="00013635" w:rsidP="005E299A"/>
    <w:sectPr w:rsidR="00013635" w:rsidSect="00C15B19">
      <w:headerReference w:type="default" r:id="rId9"/>
      <w:footerReference w:type="default" r:id="rId10"/>
      <w:pgSz w:w="12240" w:h="15840"/>
      <w:pgMar w:top="288" w:right="1440" w:bottom="1440" w:left="547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6B" w:rsidRDefault="006A456B" w:rsidP="00464704">
      <w:pPr>
        <w:spacing w:after="0" w:line="240" w:lineRule="auto"/>
      </w:pPr>
      <w:r>
        <w:separator/>
      </w:r>
    </w:p>
  </w:endnote>
  <w:endnote w:type="continuationSeparator" w:id="0">
    <w:p w:rsidR="006A456B" w:rsidRDefault="006A456B" w:rsidP="0046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A4" w:rsidRDefault="007E68A4">
    <w:pPr>
      <w:pStyle w:val="Footer"/>
    </w:pPr>
  </w:p>
  <w:p w:rsidR="00352BE7" w:rsidRDefault="007E68A4" w:rsidP="005E299A">
    <w:pPr>
      <w:pStyle w:val="Footer"/>
      <w:jc w:val="center"/>
    </w:pPr>
    <w:r>
      <w:t>Oklahoma State Department of Education | Teacher and Leader Effectiveness (TLE)                                      0</w:t>
    </w:r>
    <w:r w:rsidR="0037292D">
      <w:t>5</w:t>
    </w:r>
    <w:r>
      <w:t>/</w:t>
    </w:r>
    <w:r w:rsidR="0037292D">
      <w:t>01</w:t>
    </w:r>
    <w:r>
      <w:t xml:space="preserve">/14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6B" w:rsidRDefault="006A456B" w:rsidP="00464704">
      <w:pPr>
        <w:spacing w:after="0" w:line="240" w:lineRule="auto"/>
      </w:pPr>
      <w:r>
        <w:separator/>
      </w:r>
    </w:p>
  </w:footnote>
  <w:footnote w:type="continuationSeparator" w:id="0">
    <w:p w:rsidR="006A456B" w:rsidRDefault="006A456B" w:rsidP="0046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BE7" w:rsidRPr="00C15B19" w:rsidRDefault="00352BE7" w:rsidP="00C15B1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BE1927" wp14:editId="74D78E35">
              <wp:simplePos x="0" y="0"/>
              <wp:positionH relativeFrom="column">
                <wp:posOffset>1285875</wp:posOffset>
              </wp:positionH>
              <wp:positionV relativeFrom="paragraph">
                <wp:posOffset>-524510</wp:posOffset>
              </wp:positionV>
              <wp:extent cx="4431030" cy="612140"/>
              <wp:effectExtent l="0" t="0" r="762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1030" cy="612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2BE7" w:rsidRPr="00DF1109" w:rsidRDefault="00352BE7" w:rsidP="00C15B19">
                          <w:pPr>
                            <w:spacing w:after="0" w:line="240" w:lineRule="auto"/>
                            <w:jc w:val="center"/>
                            <w:rPr>
                              <w:rFonts w:cs="Narkisim"/>
                              <w:b/>
                              <w:color w:val="244061" w:themeColor="accent1" w:themeShade="80"/>
                              <w:sz w:val="24"/>
                            </w:rPr>
                          </w:pPr>
                          <w:r w:rsidRPr="00DF1109">
                            <w:rPr>
                              <w:rFonts w:cs="Narkisim"/>
                              <w:b/>
                              <w:color w:val="244061" w:themeColor="accent1" w:themeShade="80"/>
                              <w:sz w:val="24"/>
                            </w:rPr>
                            <w:t>Value-Added Measures</w:t>
                          </w:r>
                        </w:p>
                        <w:p w:rsidR="00352BE7" w:rsidRPr="00DF1109" w:rsidRDefault="00352BE7" w:rsidP="00C15B19">
                          <w:pPr>
                            <w:spacing w:after="0" w:line="240" w:lineRule="auto"/>
                            <w:jc w:val="center"/>
                            <w:rPr>
                              <w:rFonts w:cs="Narkisim"/>
                              <w:b/>
                              <w:color w:val="244061" w:themeColor="accent1" w:themeShade="80"/>
                              <w:sz w:val="24"/>
                            </w:rPr>
                          </w:pPr>
                          <w:r>
                            <w:rPr>
                              <w:rFonts w:cs="Narkisim"/>
                              <w:b/>
                              <w:color w:val="244061" w:themeColor="accent1" w:themeShade="80"/>
                              <w:sz w:val="24"/>
                            </w:rPr>
                            <w:t xml:space="preserve">Sample District </w:t>
                          </w:r>
                          <w:r w:rsidRPr="00DF1109">
                            <w:rPr>
                              <w:rFonts w:cs="Narkisim"/>
                              <w:b/>
                              <w:color w:val="244061" w:themeColor="accent1" w:themeShade="80"/>
                              <w:sz w:val="24"/>
                            </w:rPr>
                            <w:t>Training 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1.25pt;margin-top:-41.3pt;width:348.9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" fillcolor="white [3201]" stroked="f" strokeweight=".5pt">
              <v:path arrowok="t"/>
              <v:textbox>
                <w:txbxContent>
                  <w:p w:rsidR="00352BE7" w:rsidRPr="00DF1109" w:rsidRDefault="00352BE7" w:rsidP="00C15B19">
                    <w:pPr>
                      <w:spacing w:after="0" w:line="240" w:lineRule="auto"/>
                      <w:jc w:val="center"/>
                      <w:rPr>
                        <w:rFonts w:cs="Narkisim"/>
                        <w:b/>
                        <w:color w:val="244061" w:themeColor="accent1" w:themeShade="80"/>
                        <w:sz w:val="24"/>
                      </w:rPr>
                    </w:pPr>
                    <w:r w:rsidRPr="00DF1109">
                      <w:rPr>
                        <w:rFonts w:cs="Narkisim"/>
                        <w:b/>
                        <w:color w:val="244061" w:themeColor="accent1" w:themeShade="80"/>
                        <w:sz w:val="24"/>
                      </w:rPr>
                      <w:t>Value-Added Measures</w:t>
                    </w:r>
                  </w:p>
                  <w:p w:rsidR="00352BE7" w:rsidRPr="00DF1109" w:rsidRDefault="00352BE7" w:rsidP="00C15B19">
                    <w:pPr>
                      <w:spacing w:after="0" w:line="240" w:lineRule="auto"/>
                      <w:jc w:val="center"/>
                      <w:rPr>
                        <w:rFonts w:cs="Narkisim"/>
                        <w:b/>
                        <w:color w:val="244061" w:themeColor="accent1" w:themeShade="80"/>
                        <w:sz w:val="24"/>
                      </w:rPr>
                    </w:pPr>
                    <w:r>
                      <w:rPr>
                        <w:rFonts w:cs="Narkisim"/>
                        <w:b/>
                        <w:color w:val="244061" w:themeColor="accent1" w:themeShade="80"/>
                        <w:sz w:val="24"/>
                      </w:rPr>
                      <w:t xml:space="preserve">Sample District </w:t>
                    </w:r>
                    <w:r w:rsidRPr="00DF1109">
                      <w:rPr>
                        <w:rFonts w:cs="Narkisim"/>
                        <w:b/>
                        <w:color w:val="244061" w:themeColor="accent1" w:themeShade="80"/>
                        <w:sz w:val="24"/>
                      </w:rPr>
                      <w:t>Training Agenda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070E"/>
    <w:multiLevelType w:val="hybridMultilevel"/>
    <w:tmpl w:val="C9E85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2D74"/>
    <w:multiLevelType w:val="hybridMultilevel"/>
    <w:tmpl w:val="FC5AB7A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14C74397"/>
    <w:multiLevelType w:val="hybridMultilevel"/>
    <w:tmpl w:val="5874EE2C"/>
    <w:lvl w:ilvl="0" w:tplc="BEB0DC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4262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A60F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E1A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44DD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147E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6AC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CC11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C9B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07087"/>
    <w:multiLevelType w:val="hybridMultilevel"/>
    <w:tmpl w:val="70FE2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A1B80"/>
    <w:multiLevelType w:val="hybridMultilevel"/>
    <w:tmpl w:val="7AC2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D47EA"/>
    <w:multiLevelType w:val="hybridMultilevel"/>
    <w:tmpl w:val="B200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36AE7"/>
    <w:multiLevelType w:val="hybridMultilevel"/>
    <w:tmpl w:val="37AC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F61EB"/>
    <w:multiLevelType w:val="hybridMultilevel"/>
    <w:tmpl w:val="69FA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C3084"/>
    <w:multiLevelType w:val="hybridMultilevel"/>
    <w:tmpl w:val="E15C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87163"/>
    <w:multiLevelType w:val="hybridMultilevel"/>
    <w:tmpl w:val="6034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270DA"/>
    <w:multiLevelType w:val="hybridMultilevel"/>
    <w:tmpl w:val="622A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32308"/>
    <w:multiLevelType w:val="hybridMultilevel"/>
    <w:tmpl w:val="BCD6D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68079E"/>
    <w:multiLevelType w:val="hybridMultilevel"/>
    <w:tmpl w:val="BDD89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B34328"/>
    <w:multiLevelType w:val="hybridMultilevel"/>
    <w:tmpl w:val="A1D4A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F52982"/>
    <w:multiLevelType w:val="hybridMultilevel"/>
    <w:tmpl w:val="F55E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2ED50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14"/>
  </w:num>
  <w:num w:numId="9">
    <w:abstractNumId w:val="6"/>
  </w:num>
  <w:num w:numId="10">
    <w:abstractNumId w:val="2"/>
  </w:num>
  <w:num w:numId="11">
    <w:abstractNumId w:val="11"/>
  </w:num>
  <w:num w:numId="12">
    <w:abstractNumId w:val="12"/>
  </w:num>
  <w:num w:numId="13">
    <w:abstractNumId w:val="8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1C"/>
    <w:rsid w:val="00006D6D"/>
    <w:rsid w:val="00013635"/>
    <w:rsid w:val="0001376E"/>
    <w:rsid w:val="00020E10"/>
    <w:rsid w:val="00034819"/>
    <w:rsid w:val="000404CF"/>
    <w:rsid w:val="00043871"/>
    <w:rsid w:val="000468C8"/>
    <w:rsid w:val="000559BE"/>
    <w:rsid w:val="000807E9"/>
    <w:rsid w:val="00080F7F"/>
    <w:rsid w:val="0009367A"/>
    <w:rsid w:val="000A3244"/>
    <w:rsid w:val="000A401F"/>
    <w:rsid w:val="000D60CE"/>
    <w:rsid w:val="000D62D5"/>
    <w:rsid w:val="000E27BC"/>
    <w:rsid w:val="001021EC"/>
    <w:rsid w:val="00137764"/>
    <w:rsid w:val="00140593"/>
    <w:rsid w:val="00195F9A"/>
    <w:rsid w:val="001A2BEC"/>
    <w:rsid w:val="001B2637"/>
    <w:rsid w:val="001C0D6F"/>
    <w:rsid w:val="001C3BC7"/>
    <w:rsid w:val="001E2B60"/>
    <w:rsid w:val="001F5FBB"/>
    <w:rsid w:val="00203431"/>
    <w:rsid w:val="002157D3"/>
    <w:rsid w:val="00230F1B"/>
    <w:rsid w:val="00254998"/>
    <w:rsid w:val="0028342F"/>
    <w:rsid w:val="00283C6B"/>
    <w:rsid w:val="00284EEF"/>
    <w:rsid w:val="00286CD3"/>
    <w:rsid w:val="0029662D"/>
    <w:rsid w:val="002B5703"/>
    <w:rsid w:val="002B6116"/>
    <w:rsid w:val="002C6812"/>
    <w:rsid w:val="00315106"/>
    <w:rsid w:val="00352BE7"/>
    <w:rsid w:val="00364E7E"/>
    <w:rsid w:val="00367427"/>
    <w:rsid w:val="0037292D"/>
    <w:rsid w:val="00385CB2"/>
    <w:rsid w:val="003D01FE"/>
    <w:rsid w:val="003D2CFA"/>
    <w:rsid w:val="003E1A79"/>
    <w:rsid w:val="003E3E1C"/>
    <w:rsid w:val="003E43CA"/>
    <w:rsid w:val="003E6A08"/>
    <w:rsid w:val="003F6499"/>
    <w:rsid w:val="004103BD"/>
    <w:rsid w:val="00412134"/>
    <w:rsid w:val="00416F65"/>
    <w:rsid w:val="0042334F"/>
    <w:rsid w:val="00424F96"/>
    <w:rsid w:val="0044077F"/>
    <w:rsid w:val="00443EF9"/>
    <w:rsid w:val="004443DE"/>
    <w:rsid w:val="00451FBE"/>
    <w:rsid w:val="00464704"/>
    <w:rsid w:val="004B6F71"/>
    <w:rsid w:val="0051068B"/>
    <w:rsid w:val="00512E6D"/>
    <w:rsid w:val="0052280D"/>
    <w:rsid w:val="005230DD"/>
    <w:rsid w:val="0052349A"/>
    <w:rsid w:val="00537F25"/>
    <w:rsid w:val="00572EED"/>
    <w:rsid w:val="00573BB8"/>
    <w:rsid w:val="005869B8"/>
    <w:rsid w:val="00590C68"/>
    <w:rsid w:val="00592992"/>
    <w:rsid w:val="005A0DBB"/>
    <w:rsid w:val="005A44DC"/>
    <w:rsid w:val="005B7632"/>
    <w:rsid w:val="005C1A5C"/>
    <w:rsid w:val="005D1AAE"/>
    <w:rsid w:val="005D4D85"/>
    <w:rsid w:val="005D64F8"/>
    <w:rsid w:val="005D7CAE"/>
    <w:rsid w:val="005E067D"/>
    <w:rsid w:val="005E299A"/>
    <w:rsid w:val="005F17C7"/>
    <w:rsid w:val="005F2979"/>
    <w:rsid w:val="00606106"/>
    <w:rsid w:val="0061638E"/>
    <w:rsid w:val="006168B4"/>
    <w:rsid w:val="00626C50"/>
    <w:rsid w:val="00647524"/>
    <w:rsid w:val="00654F27"/>
    <w:rsid w:val="006723FC"/>
    <w:rsid w:val="006735FC"/>
    <w:rsid w:val="006A456B"/>
    <w:rsid w:val="006C4B83"/>
    <w:rsid w:val="006D00F1"/>
    <w:rsid w:val="006E558E"/>
    <w:rsid w:val="006E7307"/>
    <w:rsid w:val="006F6301"/>
    <w:rsid w:val="00715B73"/>
    <w:rsid w:val="00716ACD"/>
    <w:rsid w:val="00725DE7"/>
    <w:rsid w:val="00726AEA"/>
    <w:rsid w:val="00743501"/>
    <w:rsid w:val="00765443"/>
    <w:rsid w:val="0077339E"/>
    <w:rsid w:val="00773D39"/>
    <w:rsid w:val="007976E0"/>
    <w:rsid w:val="007A6780"/>
    <w:rsid w:val="007C0618"/>
    <w:rsid w:val="007C0851"/>
    <w:rsid w:val="007D0B02"/>
    <w:rsid w:val="007D4C48"/>
    <w:rsid w:val="007E68A4"/>
    <w:rsid w:val="007F094D"/>
    <w:rsid w:val="00821B9A"/>
    <w:rsid w:val="00831F0F"/>
    <w:rsid w:val="00835E50"/>
    <w:rsid w:val="008435F7"/>
    <w:rsid w:val="00860194"/>
    <w:rsid w:val="00862B4C"/>
    <w:rsid w:val="00871F27"/>
    <w:rsid w:val="008A0738"/>
    <w:rsid w:val="008A35D9"/>
    <w:rsid w:val="008C37B2"/>
    <w:rsid w:val="008E5DF7"/>
    <w:rsid w:val="008F0E94"/>
    <w:rsid w:val="009024A2"/>
    <w:rsid w:val="00911414"/>
    <w:rsid w:val="00916EAA"/>
    <w:rsid w:val="009220D4"/>
    <w:rsid w:val="009237E2"/>
    <w:rsid w:val="009302A7"/>
    <w:rsid w:val="00956478"/>
    <w:rsid w:val="00956BE9"/>
    <w:rsid w:val="0096334A"/>
    <w:rsid w:val="00970981"/>
    <w:rsid w:val="00975458"/>
    <w:rsid w:val="00977FDA"/>
    <w:rsid w:val="009A28E6"/>
    <w:rsid w:val="009A7826"/>
    <w:rsid w:val="009E3E2B"/>
    <w:rsid w:val="009F0100"/>
    <w:rsid w:val="00A139E2"/>
    <w:rsid w:val="00A26CBB"/>
    <w:rsid w:val="00A278DC"/>
    <w:rsid w:val="00A3648A"/>
    <w:rsid w:val="00A7034B"/>
    <w:rsid w:val="00A80B8C"/>
    <w:rsid w:val="00A83426"/>
    <w:rsid w:val="00A93424"/>
    <w:rsid w:val="00AB39F4"/>
    <w:rsid w:val="00B04A42"/>
    <w:rsid w:val="00B05055"/>
    <w:rsid w:val="00B35BDA"/>
    <w:rsid w:val="00B41069"/>
    <w:rsid w:val="00B52FE3"/>
    <w:rsid w:val="00B7038B"/>
    <w:rsid w:val="00B91C51"/>
    <w:rsid w:val="00B92C10"/>
    <w:rsid w:val="00BC186C"/>
    <w:rsid w:val="00BD4E7F"/>
    <w:rsid w:val="00C05F8D"/>
    <w:rsid w:val="00C15B19"/>
    <w:rsid w:val="00C41FC6"/>
    <w:rsid w:val="00C46470"/>
    <w:rsid w:val="00C545DF"/>
    <w:rsid w:val="00C5780A"/>
    <w:rsid w:val="00C76AD8"/>
    <w:rsid w:val="00C858E3"/>
    <w:rsid w:val="00C8705A"/>
    <w:rsid w:val="00CB7A3E"/>
    <w:rsid w:val="00D15B52"/>
    <w:rsid w:val="00D236E0"/>
    <w:rsid w:val="00D2682E"/>
    <w:rsid w:val="00D412C5"/>
    <w:rsid w:val="00D45B94"/>
    <w:rsid w:val="00D467D2"/>
    <w:rsid w:val="00D57071"/>
    <w:rsid w:val="00D723B1"/>
    <w:rsid w:val="00DA444A"/>
    <w:rsid w:val="00DB1C9F"/>
    <w:rsid w:val="00DC274B"/>
    <w:rsid w:val="00DF1109"/>
    <w:rsid w:val="00DF11A0"/>
    <w:rsid w:val="00E073B6"/>
    <w:rsid w:val="00E2127A"/>
    <w:rsid w:val="00E34D9D"/>
    <w:rsid w:val="00E4491C"/>
    <w:rsid w:val="00E542A6"/>
    <w:rsid w:val="00E57233"/>
    <w:rsid w:val="00E60302"/>
    <w:rsid w:val="00E61C02"/>
    <w:rsid w:val="00E61C93"/>
    <w:rsid w:val="00E64E6D"/>
    <w:rsid w:val="00E732C3"/>
    <w:rsid w:val="00E949E1"/>
    <w:rsid w:val="00EB536C"/>
    <w:rsid w:val="00EE0408"/>
    <w:rsid w:val="00EE104B"/>
    <w:rsid w:val="00EE229F"/>
    <w:rsid w:val="00F12C56"/>
    <w:rsid w:val="00F22E25"/>
    <w:rsid w:val="00F26565"/>
    <w:rsid w:val="00F40862"/>
    <w:rsid w:val="00F40C52"/>
    <w:rsid w:val="00F64E7C"/>
    <w:rsid w:val="00F97D41"/>
    <w:rsid w:val="00FA5FEE"/>
    <w:rsid w:val="00FA77EC"/>
    <w:rsid w:val="00FD19A3"/>
    <w:rsid w:val="00FE1EED"/>
    <w:rsid w:val="00FE5F8B"/>
    <w:rsid w:val="00FF3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04"/>
  </w:style>
  <w:style w:type="paragraph" w:styleId="Footer">
    <w:name w:val="footer"/>
    <w:basedOn w:val="Normal"/>
    <w:link w:val="FooterChar"/>
    <w:uiPriority w:val="99"/>
    <w:unhideWhenUsed/>
    <w:rsid w:val="0046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04"/>
  </w:style>
  <w:style w:type="paragraph" w:styleId="ListParagraph">
    <w:name w:val="List Paragraph"/>
    <w:basedOn w:val="Normal"/>
    <w:uiPriority w:val="34"/>
    <w:qFormat/>
    <w:rsid w:val="0077339E"/>
    <w:pPr>
      <w:ind w:left="720"/>
      <w:contextualSpacing/>
    </w:pPr>
  </w:style>
  <w:style w:type="paragraph" w:customStyle="1" w:styleId="Default">
    <w:name w:val="Default"/>
    <w:rsid w:val="00654F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4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B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B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B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04"/>
  </w:style>
  <w:style w:type="paragraph" w:styleId="Footer">
    <w:name w:val="footer"/>
    <w:basedOn w:val="Normal"/>
    <w:link w:val="FooterChar"/>
    <w:uiPriority w:val="99"/>
    <w:unhideWhenUsed/>
    <w:rsid w:val="0046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04"/>
  </w:style>
  <w:style w:type="paragraph" w:styleId="ListParagraph">
    <w:name w:val="List Paragraph"/>
    <w:basedOn w:val="Normal"/>
    <w:uiPriority w:val="34"/>
    <w:qFormat/>
    <w:rsid w:val="0077339E"/>
    <w:pPr>
      <w:ind w:left="720"/>
      <w:contextualSpacing/>
    </w:pPr>
  </w:style>
  <w:style w:type="paragraph" w:customStyle="1" w:styleId="Default">
    <w:name w:val="Default"/>
    <w:rsid w:val="00654F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4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B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B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B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29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224D-0BA7-4157-82BC-0232CB56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1887</Words>
  <Characters>10457</Characters>
  <Application>Microsoft Office Word</Application>
  <DocSecurity>0</DocSecurity>
  <Lines>804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T. Johnson</dc:creator>
  <cp:lastModifiedBy>Justin Devero</cp:lastModifiedBy>
  <cp:revision>8</cp:revision>
  <dcterms:created xsi:type="dcterms:W3CDTF">2014-05-01T11:29:00Z</dcterms:created>
  <dcterms:modified xsi:type="dcterms:W3CDTF">2014-05-02T15:39:00Z</dcterms:modified>
</cp:coreProperties>
</file>